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7"/>
        <w:gridCol w:w="1680"/>
        <w:gridCol w:w="1559"/>
      </w:tblGrid>
      <w:tr w:rsidR="008A4523" w:rsidRPr="00AC1CC5" w:rsidTr="00B9440F">
        <w:trPr>
          <w:cantSplit/>
          <w:trHeight w:val="537"/>
        </w:trPr>
        <w:tc>
          <w:tcPr>
            <w:tcW w:w="5000" w:type="pct"/>
            <w:gridSpan w:val="3"/>
            <w:vAlign w:val="center"/>
          </w:tcPr>
          <w:p w:rsidR="008A4523" w:rsidRPr="00AC1CC5" w:rsidRDefault="008A4523" w:rsidP="00B944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ОГБПОУ «</w:t>
            </w:r>
            <w:r w:rsidRPr="00AC1C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Ульяновский техникум питания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8A4523" w:rsidRPr="00AC1CC5" w:rsidTr="00B9440F">
        <w:trPr>
          <w:cantSplit/>
          <w:trHeight w:val="435"/>
        </w:trPr>
        <w:tc>
          <w:tcPr>
            <w:tcW w:w="3419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Методические рекомендации по организации и выполнению практических занятий </w:t>
            </w:r>
          </w:p>
          <w:p w:rsidR="008A4523" w:rsidRPr="00AC1CC5" w:rsidRDefault="008A4523" w:rsidP="00B9440F">
            <w:pPr>
              <w:spacing w:after="0"/>
              <w:ind w:left="12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Соответствует ГОСТ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Р ИСО 9001-2015</w:t>
            </w: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, ГОСТ Р 52614.2-2006 (</w:t>
            </w:r>
            <w:r w:rsidRPr="00AC1CC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  <w:t xml:space="preserve">п. 4.1,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4.2.3, 4.2.4, 5.5.3, 5.6.2, 7.5, 8.2.3, 8.4, 8.5)</w:t>
            </w:r>
          </w:p>
        </w:tc>
        <w:tc>
          <w:tcPr>
            <w:tcW w:w="820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Редакция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</w:t>
            </w:r>
          </w:p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0</w:t>
            </w: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Лист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instrText xml:space="preserve"> PAGE </w:instrTex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3DE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1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</w:t>
            </w:r>
          </w:p>
        </w:tc>
      </w:tr>
      <w:tr w:rsidR="008A4523" w:rsidRPr="00AC1CC5" w:rsidTr="00B9440F">
        <w:trPr>
          <w:cantSplit/>
          <w:trHeight w:val="280"/>
        </w:trPr>
        <w:tc>
          <w:tcPr>
            <w:tcW w:w="3419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Экз. №</w:t>
            </w:r>
          </w:p>
        </w:tc>
      </w:tr>
    </w:tbl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МЕТОДИЧЕСКИЕ РЕКОМЕНДАЦИИ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организации и выполнению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441EAA" w:rsidP="00FB30B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ПД. 02</w:t>
      </w:r>
      <w:r w:rsidR="00FB30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География</w:t>
      </w:r>
    </w:p>
    <w:p w:rsidR="008A4523" w:rsidRPr="00501673" w:rsidRDefault="008A4523" w:rsidP="00FB30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43.02.15. 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>Поварское и кондитерское дело</w:t>
      </w:r>
    </w:p>
    <w:p w:rsidR="00441EAA" w:rsidRDefault="00441EAA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38.02.10 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>Туризм</w:t>
      </w: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>38.02.07.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 xml:space="preserve"> Банковское дело</w:t>
      </w: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left="500" w:right="500"/>
        <w:rPr>
          <w:rFonts w:ascii="Times New Roman" w:eastAsia="Times New Roman" w:hAnsi="Times New Roman" w:cs="Times New Roman"/>
          <w:sz w:val="28"/>
          <w:szCs w:val="28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0ECD" w:rsidRPr="00AC1CC5" w:rsidRDefault="00E90ECD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441EA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441EA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BB" w:rsidRDefault="008879BB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</w:p>
    <w:p w:rsidR="008A4523" w:rsidRPr="00441EAA" w:rsidRDefault="008A4523" w:rsidP="00441E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</w:t>
      </w:r>
      <w:r w:rsidR="008879BB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 </w:t>
      </w:r>
      <w:r w:rsidR="008879BB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Заместитель директора по УР УТПиТ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E570A8" w:rsidRPr="00E570A8" w:rsidRDefault="008879BB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 ___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           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МК_______Т.Н. Еграшкина                 «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преподаватель </w:t>
      </w:r>
      <w:r w:rsidR="00BE64D4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ОГБ ПОУ УТПиТ </w:t>
      </w:r>
      <w:r w:rsidR="00E570A8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Фризен Ирина Владимировна</w:t>
      </w: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41EAA" w:rsidRPr="00441EAA" w:rsidRDefault="00441EAA" w:rsidP="00441EAA">
      <w:pPr>
        <w:widowControl w:val="0"/>
        <w:autoSpaceDE w:val="0"/>
        <w:autoSpaceDN w:val="0"/>
        <w:spacing w:before="67" w:after="0"/>
        <w:ind w:right="3"/>
        <w:rPr>
          <w:rFonts w:ascii="Times New Roman" w:eastAsia="Times New Roman" w:hAnsi="Times New Roman" w:cs="Times New Roman"/>
          <w:sz w:val="28"/>
          <w:szCs w:val="28"/>
        </w:rPr>
      </w:pPr>
      <w:r w:rsidRPr="00441EAA">
        <w:rPr>
          <w:rFonts w:ascii="Times New Roman" w:eastAsia="Times New Roman" w:hAnsi="Times New Roman" w:cs="Times New Roman"/>
          <w:sz w:val="28"/>
          <w:szCs w:val="28"/>
        </w:rPr>
        <w:t>Рецензенты- 43.02.15. «Поварское и кондитерское дело» ведущий менеджер по персоналу ООО «Город Кафе» А.Н. Тихомирова.</w:t>
      </w:r>
    </w:p>
    <w:p w:rsidR="00441EAA" w:rsidRPr="00441EAA" w:rsidRDefault="00441EAA" w:rsidP="00441EAA">
      <w:pPr>
        <w:widowControl w:val="0"/>
        <w:autoSpaceDE w:val="0"/>
        <w:autoSpaceDN w:val="0"/>
        <w:spacing w:after="0"/>
        <w:ind w:right="3"/>
        <w:rPr>
          <w:rFonts w:ascii="Times New Roman" w:eastAsia="Times New Roman" w:hAnsi="Times New Roman" w:cs="Times New Roman"/>
          <w:sz w:val="28"/>
          <w:szCs w:val="28"/>
        </w:rPr>
        <w:sectPr w:rsidR="00441EAA" w:rsidRPr="00441EAA">
          <w:footerReference w:type="default" r:id="rId7"/>
          <w:pgSz w:w="11910" w:h="16840"/>
          <w:pgMar w:top="1220" w:right="940" w:bottom="1600" w:left="940" w:header="0" w:footer="1414" w:gutter="0"/>
          <w:pgNumType w:start="2"/>
          <w:cols w:space="720"/>
        </w:sectPr>
      </w:pPr>
      <w:r w:rsidRPr="00441EAA">
        <w:rPr>
          <w:rFonts w:ascii="Times New Roman" w:eastAsia="Times New Roman" w:hAnsi="Times New Roman" w:cs="Times New Roman"/>
          <w:sz w:val="28"/>
          <w:szCs w:val="24"/>
        </w:rPr>
        <w:t>38.02.10 «Туризм»   директор ОГКУ «Агентство по туризму Ульяновской области» Д.А. Ильин.</w:t>
      </w:r>
      <w:r w:rsidRPr="00441EAA">
        <w:t xml:space="preserve"> </w:t>
      </w:r>
      <w:r w:rsidRPr="00441EAA">
        <w:rPr>
          <w:rFonts w:ascii="Times New Roman" w:eastAsia="Times New Roman" w:hAnsi="Times New Roman" w:cs="Times New Roman"/>
          <w:sz w:val="28"/>
          <w:szCs w:val="24"/>
        </w:rPr>
        <w:t>38.02.07. Банковское дело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Управляющий операционным офисом «Ульяновск» Филиала Приволжский ПА</w:t>
      </w:r>
      <w:r w:rsidR="00BB19C1">
        <w:rPr>
          <w:rFonts w:ascii="Times New Roman" w:eastAsia="Times New Roman" w:hAnsi="Times New Roman" w:cs="Times New Roman"/>
          <w:sz w:val="28"/>
          <w:szCs w:val="24"/>
        </w:rPr>
        <w:t xml:space="preserve">О Банк «ФК Открытие» Ю.Б. </w:t>
      </w:r>
    </w:p>
    <w:p w:rsidR="00513877" w:rsidRDefault="00513877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СОДЕРЖАНИЕ:</w:t>
      </w: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тем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 (технологические карты)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выполнению практических занятий</w:t>
      </w:r>
    </w:p>
    <w:p w:rsidR="008A4523" w:rsidRPr="001F17B7" w:rsidRDefault="008A4523" w:rsidP="008A4523">
      <w:pPr>
        <w:numPr>
          <w:ilvl w:val="1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Пояснительная записка </w:t>
      </w:r>
    </w:p>
    <w:p w:rsidR="008A4523" w:rsidRPr="001F17B7" w:rsidRDefault="006F161B" w:rsidP="008A4523">
      <w:pPr>
        <w:numPr>
          <w:ilvl w:val="1"/>
          <w:numId w:val="2"/>
        </w:numPr>
        <w:spacing w:after="0"/>
        <w:ind w:left="900"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(согласно  перечня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тем)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  Учебно-методическое и информационное обеспечение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Pr="00AC1CC5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D9" w:rsidRPr="00AC1CC5" w:rsidRDefault="009624D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Pr="00AC1CC5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E3759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197" w:rsidRPr="008561AE" w:rsidRDefault="008A4523" w:rsidP="00216197">
      <w:pPr>
        <w:pStyle w:val="a6"/>
        <w:ind w:left="0" w:right="190"/>
        <w:jc w:val="both"/>
        <w:rPr>
          <w:lang w:val="ru-RU"/>
        </w:rPr>
      </w:pPr>
      <w:r w:rsidRPr="00513877">
        <w:rPr>
          <w:lang w:val="ru-RU" w:eastAsia="ru-RU"/>
        </w:rPr>
        <w:t xml:space="preserve">Учебно-методическое обеспечение по дисциплине </w:t>
      </w:r>
      <w:r w:rsidR="00E90ECD">
        <w:rPr>
          <w:b/>
          <w:lang w:val="ru-RU" w:eastAsia="ru-RU"/>
        </w:rPr>
        <w:t>ОДБ.09</w:t>
      </w:r>
      <w:r w:rsidR="00FB30BF" w:rsidRPr="00513877">
        <w:rPr>
          <w:b/>
          <w:lang w:val="ru-RU" w:eastAsia="ru-RU"/>
        </w:rPr>
        <w:t xml:space="preserve"> География</w:t>
      </w:r>
      <w:r w:rsidRPr="00513877">
        <w:rPr>
          <w:b/>
          <w:lang w:val="ru-RU" w:eastAsia="ru-RU"/>
        </w:rPr>
        <w:t xml:space="preserve"> </w:t>
      </w:r>
      <w:r w:rsidRPr="00513877">
        <w:rPr>
          <w:lang w:val="ru-RU" w:eastAsia="ru-RU"/>
        </w:rPr>
        <w:t xml:space="preserve">содержит комплект учебно-методической документации для эффективной организации проведения практических занятий. </w:t>
      </w:r>
      <w:r w:rsidRPr="00216197">
        <w:rPr>
          <w:lang w:val="ru-RU" w:eastAsia="ru-RU"/>
        </w:rPr>
        <w:t>Содержание практических занятий с</w:t>
      </w:r>
      <w:r w:rsidR="00216197" w:rsidRPr="00216197">
        <w:rPr>
          <w:lang w:val="ru-RU" w:eastAsia="ru-RU"/>
        </w:rPr>
        <w:t xml:space="preserve">оответствует требованиям ФГОС </w:t>
      </w:r>
      <w:r w:rsidR="00216197" w:rsidRPr="008561AE">
        <w:rPr>
          <w:lang w:val="ru-RU"/>
        </w:rPr>
        <w:t>среднего общего образования,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№06­259).</w:t>
      </w:r>
    </w:p>
    <w:p w:rsidR="00216197" w:rsidRPr="00216197" w:rsidRDefault="00216197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предусмотрено </w:t>
      </w:r>
    </w:p>
    <w:p w:rsidR="0024493F" w:rsidRDefault="008A4523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аудиторных занятий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 w:rsidR="00BB19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117</w:t>
      </w:r>
    </w:p>
    <w:p w:rsidR="008A4523" w:rsidRPr="00E3759D" w:rsidRDefault="00E3759D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="008A4523"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практических занятий-</w:t>
      </w:r>
      <w:r w:rsidR="008A45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B19C1">
        <w:rPr>
          <w:rFonts w:ascii="Times New Roman" w:eastAsia="Calibri" w:hAnsi="Times New Roman" w:cs="Times New Roman"/>
          <w:sz w:val="24"/>
          <w:szCs w:val="24"/>
          <w:lang w:eastAsia="ru-RU"/>
        </w:rPr>
        <w:t>57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</w:t>
      </w:r>
    </w:p>
    <w:p w:rsidR="008A4523" w:rsidRDefault="008A4523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  дисциплины, обучающиеся 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следующие результаты: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tabs>
          <w:tab w:val="left" w:pos="751"/>
          <w:tab w:val="left" w:pos="752"/>
        </w:tabs>
        <w:autoSpaceDE w:val="0"/>
        <w:autoSpaceDN w:val="0"/>
        <w:spacing w:before="187" w:after="0" w:line="274" w:lineRule="exact"/>
        <w:ind w:hanging="294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  <w:lang w:val="en-US"/>
        </w:rPr>
        <w:t>личностных</w:t>
      </w:r>
      <w:r w:rsidRPr="00BB19C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Л1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Л2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Л3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87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Л4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Л5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Л6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3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Л7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192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Л8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tabs>
          <w:tab w:val="left" w:pos="751"/>
          <w:tab w:val="left" w:pos="752"/>
        </w:tabs>
        <w:autoSpaceDE w:val="0"/>
        <w:autoSpaceDN w:val="0"/>
        <w:spacing w:after="0" w:line="274" w:lineRule="exact"/>
        <w:ind w:hanging="284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  <w:lang w:val="en-US"/>
        </w:rPr>
        <w:t>метапредметных</w:t>
      </w:r>
      <w:r w:rsidRPr="00BB19C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МТ1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2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МТ2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2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МТ3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МТ4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8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МТ5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8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МТ6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МТ7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</w:rPr>
        <w:t>предметных: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П1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представлениями о современной географической науке, ее участии в решении важнейших проблем человечества;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П2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П3</w:t>
      </w:r>
      <w:r w:rsidRPr="00BB19C1">
        <w:rPr>
          <w:rFonts w:ascii="Times New Roman" w:eastAsia="Times New Roman" w:hAnsi="Times New Roman" w:cs="Times New Roman"/>
          <w:sz w:val="24"/>
        </w:rPr>
        <w:t xml:space="preserve">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 xml:space="preserve">П4 </w:t>
      </w:r>
      <w:r w:rsidRPr="00BB19C1">
        <w:rPr>
          <w:rFonts w:ascii="Times New Roman" w:eastAsia="Times New Roman" w:hAnsi="Times New Roman" w:cs="Times New Roman"/>
          <w:sz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П5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 xml:space="preserve">П6 </w:t>
      </w:r>
      <w:r w:rsidRPr="00BB19C1">
        <w:rPr>
          <w:rFonts w:ascii="Times New Roman" w:eastAsia="Times New Roman" w:hAnsi="Times New Roman" w:cs="Times New Roman"/>
          <w:sz w:val="24"/>
        </w:rPr>
        <w:t>владение умениями географического анализа и интерпретации разнообразной информации;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П7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П8</w:t>
      </w:r>
      <w:r w:rsidRPr="00BB19C1">
        <w:rPr>
          <w:rFonts w:ascii="Times New Roman" w:eastAsia="Times New Roman" w:hAnsi="Times New Roman" w:cs="Times New Roman"/>
          <w:sz w:val="24"/>
        </w:rPr>
        <w:t xml:space="preserve">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:rsidR="00BB19C1" w:rsidRDefault="00BB19C1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каждое практическое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технологическая карта проведения; разработаны и утверждены мет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одические указания обучающимся.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утвержденный перечень выполняемых работ. </w:t>
      </w:r>
    </w:p>
    <w:p w:rsidR="00216197" w:rsidRPr="00501673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Приложено учебно-информационное обеспечение</w:t>
      </w:r>
    </w:p>
    <w:p w:rsidR="00216197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Структурные элементы практическ</w:t>
      </w:r>
      <w:r w:rsidR="006F1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занятия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Инструктаж, проводимый педагогом;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деятельность обучающихся;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и оценка выполненных работ и степени овладения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обучающимися 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запланированными умениями.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выполнением практического занятия проводится проверка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их готовности к выполнению задания.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к выполнению практических работ содержат: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обучения;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краткие теоретические сведения;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содержание;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выполнения;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отчёт;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контрольные вопросы;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по работе;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оценивания;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литературные источники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для проведения практического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обучающиеся выполняют одну и ту же работу.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групповой форме организации занятий одна и та же работа выполняется бригадами по 2-5 человек.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индивидуальной форме организации занятий каждый обучающийся выполняет индивидуальное задание.</w:t>
      </w:r>
    </w:p>
    <w:p w:rsidR="00216197" w:rsidRPr="00E570A8" w:rsidRDefault="00216197" w:rsidP="00E570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16197" w:rsidRPr="00E570A8">
          <w:pgSz w:w="11910" w:h="16840"/>
          <w:pgMar w:top="1040" w:right="940" w:bottom="1680" w:left="940" w:header="0" w:footer="1414" w:gutter="0"/>
          <w:cols w:space="720"/>
        </w:sect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используются современные информационные технологии (в том числе демонстра</w:t>
      </w:r>
      <w:r w:rsid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мультимедийных материалов)</w:t>
      </w:r>
    </w:p>
    <w:p w:rsidR="008A4523" w:rsidRPr="00AC1CC5" w:rsidRDefault="008A4523" w:rsidP="002161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Подготовка к проведению практического занятия начинается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 знакомства с методическими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документами - учебной программой, технологической картой, содержанием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лекционного занятия по данной теме и т.д. На основе изучения исходной документации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складывается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обучающийся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Далее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необходимо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A4523" w:rsidRPr="006122DA" w:rsidRDefault="008A4523" w:rsidP="008A4523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Важнейшим элементом практического занятия является учебная задача (проблема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предлагаемая для решения.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данной задачи.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анятие</w:t>
      </w:r>
      <w:r w:rsidRPr="002E6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 чтобы на всем его протяжении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 заняты напряженной творческой работой,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Вначале даются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легкие задачи (логические задания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Затем содержание учебных задач усложняется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Подготовка преподавателя к проведению практического занятия включает: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выводов из решенной задачи, примеров из практики, где встречаются задачи подобного вида,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работку итогового выступления;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времени, отведенного на заня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тие, на решение каждой задачи;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практического занятия.</w:t>
      </w: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практическое занятие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начинается с краткого вступительного слова.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вступительном слове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тему, цель и порядок проведения занятия. Затем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экране в быстром темпе показывает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слайды,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использованные на предшествующем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анятии, и тем самым восстанавливая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памяти обучающихся материал лекции, относящийся к данному занятию.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Затем перед студентами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ряд контрольных во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просов по теории. 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может проводиться по разным схемам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8A4523" w:rsidRPr="006122DA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Очень важно приучить студентов проводить решение любой задачи по определенной схеме, по этапам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8A4523" w:rsidRPr="009A6491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достижения учебных целей подобных занятий при их организации должны выполняться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основные требования: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действий обучающихся ранее изученным на лекционных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методикам и методам;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приближение действий студентов к реальным, соответствующим будущи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функциональным обязанностям;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 формирование умений и навыков, т.е. движение от знаний к умениям и навыкам,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простого к сложному и т.д.;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работе фактических документов,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гических карт, бланков и т.п.;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индивидуальных и коллективных умений и навыков.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актуальными на данный момент являются методы проведения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4351" w:rsidRDefault="0070435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38B1" w:rsidRDefault="00F138B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CC01E9" w:rsidRPr="00CC01E9" w:rsidRDefault="008879BB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___ 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           </w:t>
      </w:r>
    </w:p>
    <w:p w:rsidR="00F138B1" w:rsidRPr="008324DA" w:rsidRDefault="00CC01E9" w:rsidP="00832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МК_______Т.Н. Еграшкина           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863E4C" w:rsidRDefault="00863E4C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 Е Р Е Ч Е Н Ь</w:t>
      </w: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практических занятий по учебной дисциплине</w:t>
      </w:r>
    </w:p>
    <w:p w:rsidR="008A4523" w:rsidRDefault="00BB19C1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ПД. 02</w:t>
      </w:r>
      <w:r w:rsidR="00C607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География</w:t>
      </w:r>
    </w:p>
    <w:p w:rsidR="00BB19C1" w:rsidRPr="00441EAA" w:rsidRDefault="008A4523" w:rsidP="00863E4C">
      <w:pPr>
        <w:spacing w:after="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216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</w:t>
      </w:r>
      <w:r w:rsidR="00BB1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19C1"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43.02.15. </w:t>
      </w:r>
      <w:r w:rsidR="00BB19C1" w:rsidRPr="00441EAA">
        <w:rPr>
          <w:rFonts w:ascii="Times New Roman" w:eastAsia="Times New Roman" w:hAnsi="Times New Roman" w:cs="Times New Roman"/>
          <w:sz w:val="24"/>
          <w:szCs w:val="26"/>
        </w:rPr>
        <w:t>Поварское и кондитерское дело</w:t>
      </w:r>
      <w:r w:rsidR="00BB19C1">
        <w:rPr>
          <w:rFonts w:ascii="Times New Roman" w:eastAsia="Times New Roman" w:hAnsi="Times New Roman" w:cs="Times New Roman"/>
          <w:sz w:val="24"/>
          <w:szCs w:val="26"/>
        </w:rPr>
        <w:t xml:space="preserve">, </w:t>
      </w:r>
      <w:r w:rsidR="00BB19C1"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38.02.10 </w:t>
      </w:r>
      <w:r w:rsidR="00BB19C1" w:rsidRPr="00441EAA">
        <w:rPr>
          <w:rFonts w:ascii="Times New Roman" w:eastAsia="Times New Roman" w:hAnsi="Times New Roman" w:cs="Times New Roman"/>
          <w:sz w:val="24"/>
          <w:szCs w:val="26"/>
        </w:rPr>
        <w:t>Туризм</w:t>
      </w:r>
      <w:r w:rsidR="00863E4C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863E4C" w:rsidRPr="00441EAA">
        <w:rPr>
          <w:rFonts w:ascii="Times New Roman" w:eastAsia="Times New Roman" w:hAnsi="Times New Roman" w:cs="Times New Roman"/>
          <w:b/>
          <w:sz w:val="24"/>
          <w:szCs w:val="26"/>
        </w:rPr>
        <w:t>38.02.07.</w:t>
      </w:r>
      <w:r w:rsidR="00863E4C" w:rsidRPr="00441EAA">
        <w:rPr>
          <w:rFonts w:ascii="Times New Roman" w:eastAsia="Times New Roman" w:hAnsi="Times New Roman" w:cs="Times New Roman"/>
          <w:sz w:val="24"/>
          <w:szCs w:val="26"/>
        </w:rPr>
        <w:t xml:space="preserve"> Банковское дело</w:t>
      </w:r>
    </w:p>
    <w:tbl>
      <w:tblPr>
        <w:tblpPr w:leftFromText="180" w:rightFromText="180" w:vertAnchor="text" w:horzAnchor="margin" w:tblpXSpec="center" w:tblpY="282"/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1"/>
        <w:gridCol w:w="719"/>
      </w:tblGrid>
      <w:tr w:rsidR="00863E4C" w:rsidRPr="00641A65" w:rsidTr="00863E4C"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п/п</w:t>
            </w:r>
          </w:p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практ.</w:t>
            </w:r>
          </w:p>
        </w:tc>
        <w:tc>
          <w:tcPr>
            <w:tcW w:w="4213" w:type="pct"/>
            <w:vAlign w:val="center"/>
          </w:tcPr>
          <w:p w:rsidR="00BB19C1" w:rsidRPr="00641A65" w:rsidRDefault="00BB19C1" w:rsidP="00BB19C1">
            <w:pPr>
              <w:spacing w:after="0"/>
              <w:ind w:left="2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Наименование работы или занятия</w:t>
            </w:r>
          </w:p>
        </w:tc>
        <w:tc>
          <w:tcPr>
            <w:tcW w:w="366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Кол-во часов</w:t>
            </w:r>
          </w:p>
        </w:tc>
      </w:tr>
      <w:tr w:rsidR="00863E4C" w:rsidRPr="00641A65" w:rsidTr="00863E4C">
        <w:trPr>
          <w:trHeight w:val="55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4048"/>
              </w:tabs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 xml:space="preserve">Ознакомление </w:t>
            </w:r>
            <w:r w:rsidRPr="00641A65">
              <w:rPr>
                <w:spacing w:val="1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 xml:space="preserve">с </w:t>
            </w:r>
            <w:r w:rsidRPr="00641A65">
              <w:rPr>
                <w:spacing w:val="17"/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ru-RU"/>
              </w:rPr>
              <w:t xml:space="preserve">географическими </w:t>
            </w:r>
            <w:r w:rsidRPr="00641A65">
              <w:rPr>
                <w:sz w:val="20"/>
                <w:szCs w:val="24"/>
                <w:lang w:val="ru-RU"/>
              </w:rPr>
              <w:t>картами различной тематики.</w:t>
            </w:r>
            <w:r w:rsidRPr="00641A65">
              <w:rPr>
                <w:spacing w:val="-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>Составление</w:t>
            </w:r>
          </w:p>
          <w:p w:rsidR="00BB19C1" w:rsidRPr="00641A65" w:rsidRDefault="00BB19C1" w:rsidP="00BB19C1">
            <w:pPr>
              <w:pStyle w:val="TableParagraph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картосхем и использование статистических материалов и геоинформационных систем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287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Ознакомление с политической картой мира.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6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BB1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тематических таблиц, характеризующих различные типы стран по уровню социально-экономического развития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863E4C" w:rsidRPr="00641A65" w:rsidTr="00863E4C">
        <w:trPr>
          <w:trHeight w:val="237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863E4C" w:rsidRPr="00641A65" w:rsidTr="00863E4C">
        <w:trPr>
          <w:trHeight w:val="55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и сравнение обеспеченности  различных регионов и стран мира основными видами природных ресурсов.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553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Оценка демографической ситуации и особенностей демографической политики в различных странах и регионов мира.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06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1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Оценка качества трудовых ресурсов в различных странах и регионах мира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43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80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Определение особенностей размещения различных отраслей мирового хозяйства.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BB19C1" w:rsidRPr="00641A65" w:rsidTr="00863E4C">
        <w:trPr>
          <w:trHeight w:val="421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80"/>
              <w:ind w:left="27"/>
              <w:rPr>
                <w:sz w:val="20"/>
                <w:szCs w:val="24"/>
                <w:lang w:val="ru-RU"/>
              </w:rPr>
            </w:pPr>
            <w:r w:rsidRPr="00BB19C1">
              <w:rPr>
                <w:sz w:val="20"/>
                <w:szCs w:val="24"/>
                <w:lang w:val="ru-RU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346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Германия и Великобритания как ведущие страны Зарубежной Европы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342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Япония, Китай и Индия как ведущие страны Зарубежной Азии. Условия формирование и развития. Особенности политической системы.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324DA" w:rsidRPr="00641A65" w:rsidTr="00863E4C">
        <w:trPr>
          <w:trHeight w:val="560"/>
        </w:trPr>
        <w:tc>
          <w:tcPr>
            <w:tcW w:w="421" w:type="pct"/>
            <w:vAlign w:val="center"/>
          </w:tcPr>
          <w:p w:rsidR="008324DA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13" w:type="pct"/>
          </w:tcPr>
          <w:p w:rsidR="008324DA" w:rsidRPr="00641A65" w:rsidRDefault="008324DA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8324DA">
              <w:rPr>
                <w:sz w:val="20"/>
                <w:szCs w:val="24"/>
                <w:lang w:val="ru-RU"/>
              </w:rPr>
              <w:t>Определение условий формирования и развития стран Африки.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366" w:type="pct"/>
            <w:vAlign w:val="center"/>
          </w:tcPr>
          <w:p w:rsidR="008324DA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9E2F55">
              <w:rPr>
                <w:sz w:val="20"/>
                <w:szCs w:val="24"/>
                <w:lang w:val="ru-RU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роли России и ее отдельных регионов в международном географическом разделении труда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32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Составление карт внешнеторговых связей России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378"/>
        </w:trPr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</w:t>
            </w:r>
            <w:r w:rsid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13" w:type="pct"/>
          </w:tcPr>
          <w:p w:rsidR="00BB19C1" w:rsidRPr="00641A65" w:rsidRDefault="008324DA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8324DA">
              <w:rPr>
                <w:rFonts w:ascii="Times New Roman" w:hAnsi="Times New Roman" w:cs="Times New Roman"/>
                <w:sz w:val="20"/>
                <w:szCs w:val="24"/>
              </w:rPr>
              <w:t>Использование географических карт для выявления регионов с неблагоприятной экологической ситуацией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277"/>
        </w:trPr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 xml:space="preserve">Итого 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</w:t>
            </w:r>
          </w:p>
        </w:tc>
      </w:tr>
    </w:tbl>
    <w:p w:rsidR="00BB19C1" w:rsidRPr="00441EAA" w:rsidRDefault="00BB19C1" w:rsidP="00BB19C1">
      <w:pPr>
        <w:widowControl w:val="0"/>
        <w:autoSpaceDE w:val="0"/>
        <w:autoSpaceDN w:val="0"/>
        <w:spacing w:before="184" w:after="0"/>
        <w:ind w:left="500" w:right="500"/>
        <w:rPr>
          <w:rFonts w:ascii="Times New Roman" w:eastAsia="Times New Roman" w:hAnsi="Times New Roman" w:cs="Times New Roman"/>
          <w:sz w:val="28"/>
          <w:szCs w:val="28"/>
        </w:rPr>
      </w:pPr>
    </w:p>
    <w:p w:rsidR="008A4523" w:rsidRPr="00513877" w:rsidRDefault="008A4523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523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8324DA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</w:t>
      </w:r>
      <w:r w:rsidRPr="00832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преподаватель </w:t>
      </w:r>
      <w:r w:rsidR="00CC01E9" w:rsidRPr="00832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Фризен</w:t>
      </w:r>
    </w:p>
    <w:p w:rsidR="008A4523" w:rsidRPr="001F17B7" w:rsidRDefault="008A4523" w:rsidP="001F17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633DD" w:rsidRDefault="007633DD" w:rsidP="001F17B7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A5862" w:rsidRDefault="007A5862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sectPr w:rsidR="007A5862" w:rsidSect="007633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A4523" w:rsidRPr="00AC1CC5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lang w:eastAsia="ru-RU"/>
        </w:rPr>
      </w:pPr>
    </w:p>
    <w:p w:rsidR="008A4523" w:rsidRPr="004A4D08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УЛЬЯНОВСКИЙ ТЕХНИКУМ ПИТАНИЯ И ТОРГОВЛИ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Методические указания для обучающихся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>по выполнению</w:t>
      </w:r>
    </w:p>
    <w:p w:rsidR="008A4523" w:rsidRPr="004A4D0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63E4C" w:rsidP="00641A6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ПД. 02 </w:t>
      </w:r>
      <w:r w:rsidR="00641A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География</w:t>
      </w:r>
    </w:p>
    <w:p w:rsidR="00863E4C" w:rsidRDefault="00863E4C" w:rsidP="00641A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E4C" w:rsidRPr="00441EAA" w:rsidRDefault="00863E4C" w:rsidP="00863E4C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43.02.15. 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>Поварское и кондитерское дело</w:t>
      </w:r>
    </w:p>
    <w:p w:rsidR="00863E4C" w:rsidRDefault="00863E4C" w:rsidP="00863E4C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38.02.10 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>Туризм</w:t>
      </w:r>
    </w:p>
    <w:p w:rsidR="00863E4C" w:rsidRPr="00441EAA" w:rsidRDefault="00863E4C" w:rsidP="00863E4C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>38.02.07.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 xml:space="preserve"> Банковское дело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0ECD" w:rsidRDefault="00E90ECD" w:rsidP="00863E4C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63E4C" w:rsidRDefault="00863E4C" w:rsidP="00863E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ECD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  <w:r w:rsidR="008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863E4C" w:rsidRDefault="00863E4C" w:rsidP="001F17B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записка</w:t>
      </w:r>
    </w:p>
    <w:p w:rsidR="007633DD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3DD" w:rsidRPr="00AC1CC5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E9" w:rsidRPr="00CC01E9" w:rsidRDefault="00CC01E9" w:rsidP="00CC01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предназначены обучающимся, осваивающим программу среднего профессионального образования ППКРС по профессии   43.01.09 Повар, кондитер.</w:t>
      </w:r>
    </w:p>
    <w:p w:rsidR="00CC01E9" w:rsidRPr="00CC01E9" w:rsidRDefault="00CC01E9" w:rsidP="00CC01E9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392EAD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методических указаний о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помощи обучающимся при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практических занятий, проводимых в рамках учебной дисциплины</w:t>
      </w:r>
      <w:r w:rsidR="00E90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ОДБ.09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:rsidR="008A4523" w:rsidRPr="004A4D08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проводятся после изучения теор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етического материала по теме,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закрепления полученных знаний, освоения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направлены на формирование 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A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187" w:after="0" w:line="274" w:lineRule="exact"/>
        <w:contextualSpacing w:val="0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личностных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Л1 </w:t>
      </w:r>
      <w:r w:rsidRPr="008561AE">
        <w:rPr>
          <w:lang w:val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Л2 </w:t>
      </w:r>
      <w:r w:rsidRPr="008561AE">
        <w:rPr>
          <w:lang w:val="ru-RU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Л3 </w:t>
      </w:r>
      <w:r w:rsidRPr="008561AE">
        <w:rPr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3759D" w:rsidRPr="008561AE" w:rsidRDefault="00E3759D" w:rsidP="00E3759D">
      <w:pPr>
        <w:pStyle w:val="a6"/>
        <w:ind w:left="620" w:right="187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Л4 </w:t>
      </w:r>
      <w:r w:rsidRPr="008561AE">
        <w:rPr>
          <w:lang w:val="ru-RU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Л5 </w:t>
      </w:r>
      <w:r w:rsidRPr="008561AE">
        <w:rPr>
          <w:lang w:val="ru-RU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Л6 </w:t>
      </w:r>
      <w:r w:rsidRPr="008561AE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Л7 </w:t>
      </w:r>
      <w:r w:rsidRPr="008561AE">
        <w:rPr>
          <w:lang w:val="ru-RU"/>
        </w:rPr>
        <w:t>критичность мышления, владение первичными навыками анализа и критичной оценки получаемой информации;</w:t>
      </w:r>
    </w:p>
    <w:p w:rsidR="00E3759D" w:rsidRPr="008561AE" w:rsidRDefault="00E3759D" w:rsidP="00E3759D">
      <w:pPr>
        <w:pStyle w:val="a6"/>
        <w:rPr>
          <w:lang w:val="ru-RU"/>
        </w:rPr>
      </w:pPr>
      <w:r w:rsidRPr="008561AE">
        <w:rPr>
          <w:b/>
          <w:lang w:val="ru-RU"/>
        </w:rPr>
        <w:t xml:space="preserve">Л8 </w:t>
      </w:r>
      <w:r w:rsidRPr="008561AE">
        <w:rPr>
          <w:lang w:val="ru-RU"/>
        </w:rPr>
        <w:t>креативность мышления, инициативность и находчивость;</w:t>
      </w:r>
    </w:p>
    <w:p w:rsidR="00E3759D" w:rsidRPr="008561AE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after="0" w:line="274" w:lineRule="exact"/>
        <w:contextualSpacing w:val="0"/>
        <w:rPr>
          <w:b/>
          <w:sz w:val="24"/>
        </w:rPr>
      </w:pPr>
      <w:r w:rsidRPr="008561AE">
        <w:rPr>
          <w:b/>
          <w:i/>
          <w:sz w:val="24"/>
        </w:rPr>
        <w:t>метапредметных</w:t>
      </w:r>
      <w:r w:rsidRPr="008561AE">
        <w:rPr>
          <w:b/>
          <w:sz w:val="24"/>
        </w:rPr>
        <w:t>: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МТ1 </w:t>
      </w:r>
      <w:r w:rsidRPr="008561AE">
        <w:rPr>
          <w:lang w:val="ru-RU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МТ2 </w:t>
      </w:r>
      <w:r w:rsidRPr="008561AE">
        <w:rPr>
          <w:lang w:val="ru-RU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МТ3 </w:t>
      </w:r>
      <w:r w:rsidRPr="008561AE">
        <w:rPr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МТ4 </w:t>
      </w:r>
      <w:r w:rsidRPr="008561AE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E3759D" w:rsidRPr="008561AE" w:rsidRDefault="00E3759D" w:rsidP="00E3759D">
      <w:pPr>
        <w:pStyle w:val="a6"/>
        <w:ind w:left="759" w:right="188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МТ5 </w:t>
      </w:r>
      <w:r w:rsidRPr="008561AE">
        <w:rPr>
          <w:lang w:val="ru-RU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E3759D" w:rsidRPr="008561AE" w:rsidRDefault="00E3759D" w:rsidP="00E3759D">
      <w:pPr>
        <w:pStyle w:val="a6"/>
        <w:ind w:left="759" w:right="189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МТ6 </w:t>
      </w:r>
      <w:r w:rsidRPr="008561AE">
        <w:rPr>
          <w:lang w:val="ru-RU"/>
        </w:rPr>
        <w:t xml:space="preserve">представление о необходимости овладения географическими знаниями с целью </w:t>
      </w:r>
      <w:r w:rsidRPr="008561AE">
        <w:rPr>
          <w:lang w:val="ru-RU"/>
        </w:rPr>
        <w:lastRenderedPageBreak/>
        <w:t>формирования адекватного понимания особенностей развития современного мира;</w:t>
      </w:r>
    </w:p>
    <w:p w:rsidR="00E3759D" w:rsidRDefault="00E3759D" w:rsidP="00E3759D">
      <w:pPr>
        <w:pStyle w:val="a6"/>
        <w:ind w:left="759" w:right="191" w:hanging="567"/>
        <w:rPr>
          <w:lang w:val="ru-RU"/>
        </w:rPr>
      </w:pPr>
      <w:r w:rsidRPr="008561AE">
        <w:rPr>
          <w:b/>
          <w:lang w:val="ru-RU"/>
        </w:rPr>
        <w:t xml:space="preserve">МТ7 </w:t>
      </w:r>
      <w:r w:rsidRPr="008561AE">
        <w:rPr>
          <w:lang w:val="ru-RU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72" w:after="0" w:line="274" w:lineRule="exact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предметных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П1 </w:t>
      </w:r>
      <w:r w:rsidRPr="008561AE">
        <w:rPr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П2 </w:t>
      </w:r>
      <w:r w:rsidRPr="008561AE">
        <w:rPr>
          <w:lang w:val="ru-RU"/>
        </w:rPr>
        <w:t>владение географическим мышлением для определения географических аспектов природных, социально­экономических и экологических процессов и проблем;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П3 </w:t>
      </w:r>
      <w:r w:rsidRPr="008561AE">
        <w:rPr>
          <w:lang w:val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П4 </w:t>
      </w:r>
      <w:r w:rsidRPr="008561AE">
        <w:rPr>
          <w:lang w:val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E3759D" w:rsidRPr="008561AE" w:rsidRDefault="00E3759D" w:rsidP="00E3759D">
      <w:pPr>
        <w:pStyle w:val="a6"/>
        <w:ind w:left="620" w:right="188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П5 </w:t>
      </w:r>
      <w:r w:rsidRPr="008561AE">
        <w:rPr>
          <w:lang w:val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социально­экономических и экологических процессах и явлениях;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П6 </w:t>
      </w:r>
      <w:r w:rsidRPr="008561AE">
        <w:rPr>
          <w:lang w:val="ru-RU"/>
        </w:rPr>
        <w:t>владение умениями географического анализа и интерпретации разнообразной информации;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П7 </w:t>
      </w:r>
      <w:r w:rsidRPr="008561AE">
        <w:rPr>
          <w:lang w:val="ru-RU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П8 </w:t>
      </w:r>
      <w:r w:rsidRPr="008561AE">
        <w:rPr>
          <w:lang w:val="ru-RU"/>
        </w:rPr>
        <w:t>сформированность представлений и знаний об основных проблемах взаимодействия природы и общества, природных и социально­экономических аспектах экологических проблем.</w:t>
      </w:r>
    </w:p>
    <w:p w:rsidR="008A4523" w:rsidRDefault="008A4523" w:rsidP="008A452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4523" w:rsidRPr="00AC1CC5" w:rsidRDefault="00516F46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</w:t>
      </w:r>
      <w:r w:rsidR="008A4523"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обучающ</w:t>
      </w:r>
      <w:r w:rsidR="008A4523"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имся необходимо: 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подготовиться к проверке освоенных знаний, которая проводиться педагогом перед выполнением работ;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работ соблюдать правила техники безопасности;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привести в порядок оборудование, инструменты и рабочее место;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выполнения работы представить отчёт о проделанной работе, с обсуждением результатов и выводов.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Указания по оформлению отчётов по лабораторным работам и практическим занятиям:</w:t>
      </w:r>
    </w:p>
    <w:p w:rsidR="008A4523" w:rsidRPr="00EA28CF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отчёт оформляется на отдельном листе формата А 4.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отчёты хранятся в одном электронном документе и дополняются титульным листом. Допускается оформление в тетради для практических занятий (лабораторных работ).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о практическом занятии  должен содержать: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работы.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для исполнения.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Выполненные задания.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Ответы на контрольные вопросы (если указано выполнить их письменно).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(если предусмотрены особ</w:t>
      </w:r>
      <w:r w:rsidR="00B719EA">
        <w:rPr>
          <w:rFonts w:ascii="Times New Roman" w:eastAsia="Calibri" w:hAnsi="Times New Roman" w:cs="Times New Roman"/>
          <w:sz w:val="24"/>
          <w:szCs w:val="24"/>
          <w:lang w:eastAsia="ru-RU"/>
        </w:rPr>
        <w:t>енностями лабораторной работы (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практического занятия.</w:t>
      </w:r>
    </w:p>
    <w:p w:rsidR="00B719EA" w:rsidRPr="00E3759D" w:rsidRDefault="008A4523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B719EA">
        <w:rPr>
          <w:sz w:val="24"/>
          <w:szCs w:val="20"/>
          <w:lang w:val="ru-RU"/>
        </w:rPr>
        <w:t xml:space="preserve">Ознакомление </w:t>
      </w:r>
      <w:r>
        <w:rPr>
          <w:sz w:val="24"/>
          <w:szCs w:val="20"/>
          <w:lang w:val="ru-RU"/>
        </w:rPr>
        <w:t>с</w:t>
      </w:r>
      <w:r w:rsidRPr="00B719EA">
        <w:rPr>
          <w:spacing w:val="17"/>
          <w:sz w:val="24"/>
          <w:szCs w:val="20"/>
          <w:lang w:val="ru-RU"/>
        </w:rPr>
        <w:t xml:space="preserve"> </w:t>
      </w:r>
      <w:r>
        <w:rPr>
          <w:sz w:val="24"/>
          <w:szCs w:val="20"/>
          <w:lang w:val="ru-RU"/>
        </w:rPr>
        <w:t xml:space="preserve">географическими </w:t>
      </w:r>
      <w:r w:rsidRPr="00B719EA">
        <w:rPr>
          <w:sz w:val="24"/>
          <w:szCs w:val="20"/>
          <w:lang w:val="ru-RU"/>
        </w:rPr>
        <w:t>картами различной тематики.</w:t>
      </w:r>
      <w:r w:rsidRPr="00B719EA">
        <w:rPr>
          <w:spacing w:val="-6"/>
          <w:sz w:val="24"/>
          <w:szCs w:val="20"/>
          <w:lang w:val="ru-RU"/>
        </w:rPr>
        <w:t xml:space="preserve"> </w:t>
      </w:r>
      <w:r w:rsidRPr="00B719EA">
        <w:rPr>
          <w:sz w:val="24"/>
          <w:szCs w:val="20"/>
          <w:lang w:val="ru-RU"/>
        </w:rPr>
        <w:t>Составление</w:t>
      </w: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hAnsi="Times New Roman" w:cs="Times New Roman"/>
          <w:sz w:val="24"/>
          <w:szCs w:val="20"/>
        </w:rPr>
        <w:t>картосхем и использование статистических материалов и геоинформационных систем</w:t>
      </w:r>
      <w:r w:rsidR="00AF1813">
        <w:rPr>
          <w:rFonts w:ascii="Times New Roman" w:hAnsi="Times New Roman" w:cs="Times New Roman"/>
          <w:sz w:val="24"/>
          <w:szCs w:val="20"/>
        </w:rPr>
        <w:t>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умения комплексного использования карт различной тематики; фиксировать на контурной карте заданные географические объекты.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(проктор, ноутбук)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B719EA" w:rsidRDefault="008A4523" w:rsidP="00B719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карта – изображение модели земной поверхности, содержащее координатную сетку с условными знаками на плоскости в уменьшенном виде.</w:t>
      </w:r>
    </w:p>
    <w:p w:rsidR="00D9131F" w:rsidRDefault="00D9131F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C91FD5"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одержание практического занятия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карт атласа выполните предложенные задания: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физическую карту материка Северная Америка, отметьте на контурной карте основные географические объекты: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крупные реки и озёра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горные хребты и цепи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названия морей и океанов, которые омывают берега материка.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«Минеральные ресурсы», нанесите на контурную карту основные месторождения полезных ископаемых Северной Америки.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«Добывающая промышленность мира», нанесите на контурную карту основные центры добывающей промышленности Северной Америки, подпишите их названия.</w:t>
      </w:r>
    </w:p>
    <w:p w:rsidR="00C91FD5" w:rsidRPr="00B719EA" w:rsidRDefault="00D007AF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91FD5"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1FD5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Сделайте выводы о взаимосвязи рельефа и расположения месторождений полезных ископаемых и центров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Default="00BD0EB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E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Контрольные вопросы: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F46" w:rsidRDefault="00516F46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Какими бывают географические карты?</w:t>
      </w:r>
    </w:p>
    <w:p w:rsidR="00513877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легенда карты?</w:t>
      </w:r>
    </w:p>
    <w:p w:rsidR="00513877" w:rsidRPr="00BD0EB4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чего нужны карты?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007AF"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AD40CE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D007AF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8A4523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бщеобразоват. </w:t>
      </w:r>
      <w:r w:rsidR="00B719EA"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учреждений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.- 7-е изд.-М.: Просвещение, 2018.-288 с.: ил., карт. – (География).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 w:rsid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 w:rsidR="00E37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775" w:rsidRDefault="00853775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D9131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D9131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D9131F">
        <w:rPr>
          <w:sz w:val="24"/>
          <w:szCs w:val="20"/>
          <w:lang w:val="ru-RU"/>
        </w:rPr>
        <w:t>Ознакомление с политической картой мира.</w:t>
      </w:r>
    </w:p>
    <w:p w:rsidR="00F8624F" w:rsidRPr="00F8624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4"/>
          <w:lang w:val="ru-RU" w:eastAsia="ru-RU"/>
        </w:rPr>
      </w:pPr>
      <w:r w:rsidRPr="00F8624F">
        <w:rPr>
          <w:b/>
          <w:sz w:val="24"/>
          <w:szCs w:val="24"/>
          <w:lang w:val="ru-RU" w:eastAsia="ru-RU"/>
        </w:rPr>
        <w:t>Цель:</w:t>
      </w:r>
      <w:r>
        <w:rPr>
          <w:sz w:val="24"/>
          <w:szCs w:val="24"/>
          <w:lang w:val="ru-RU" w:eastAsia="ru-RU"/>
        </w:rPr>
        <w:t xml:space="preserve"> развивать умения комплексного использования карт, учебника, справочных</w:t>
      </w:r>
      <w:r w:rsidR="00D9131F">
        <w:rPr>
          <w:sz w:val="24"/>
          <w:szCs w:val="24"/>
          <w:lang w:val="ru-RU" w:eastAsia="ru-RU"/>
        </w:rPr>
        <w:t xml:space="preserve"> и статистических материалов с</w:t>
      </w:r>
      <w:r>
        <w:rPr>
          <w:sz w:val="24"/>
          <w:szCs w:val="24"/>
          <w:lang w:val="ru-RU" w:eastAsia="ru-RU"/>
        </w:rPr>
        <w:t xml:space="preserve"> целью отбора и фиксации на контурной карте.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Pr="00B719EA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политической карте мира отображаются страны, названия государств и их столицы. Благодаря полит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еской карте мира можно получить представления о размерах территории каждого государства. Политическая карта мира постоянно изменяется с течением времени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F8624F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Рассмотрите Атлас География (10-11кл). Перечислите тематики карт.</w:t>
      </w:r>
    </w:p>
    <w:p w:rsidR="00605D86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выполнения задания используйте различные источники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ваши знания из школьного курса истории и географии. Необходимые сведения вы можете получить с помощью ресурсов интернета.</w:t>
      </w:r>
    </w:p>
    <w:p w:rsidR="00516F4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пропущенные названия некоторых новых стран (или их столиц), появившихся на политической карте мира в конце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 результате разделения более крупных федеративных государств.</w:t>
      </w:r>
    </w:p>
    <w:p w:rsidR="00605D8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D86" w:rsidRDefault="00605D86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Государства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появившиеся на территории бывшего СССР,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– Москва; Украина – Киев; Белоруссия - …; … - Кишинёв; Грузия - …; … - Баку; Армения - …; Казахстан - …;  … - Бишкек; Туркмения -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>…; Таджикистан - …; … - Ташкент; Эстония - …; … - Рига; Литва - … .</w:t>
      </w:r>
    </w:p>
    <w:p w:rsidR="00B9440F" w:rsidRDefault="00B9440F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Государства, возникшие на территории бывшей СФР Югославии,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Сербия – Белград; Хорватия - …; Черногория - …; … - Скопье; Босния и Герцеговина - … . </w:t>
      </w:r>
    </w:p>
    <w:p w:rsidR="00B9440F" w:rsidRDefault="0043704D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задания используйте контурную карту мира.</w:t>
      </w:r>
    </w:p>
    <w:p w:rsidR="00B9440F" w:rsidRPr="00B9440F" w:rsidRDefault="00B9440F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найдите государства, входящие в состав «Большой семёрки». Выделите их границы, заштрихуйте их террито</w:t>
      </w:r>
      <w:r w:rsidR="00437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рии, занесите штриховку в леген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 контурной карты, подпишите название стран и их столиц.</w:t>
      </w:r>
    </w:p>
    <w:p w:rsidR="00516F46" w:rsidRPr="00B719EA" w:rsidRDefault="00516F46" w:rsidP="00F8624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Контрольные вопросы:</w:t>
      </w:r>
    </w:p>
    <w:p w:rsidR="00B9440F" w:rsidRPr="00513877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877" w:rsidRPr="00513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отображено на политической карте мира?</w:t>
      </w:r>
    </w:p>
    <w:p w:rsidR="00B9440F" w:rsidRPr="0043704D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437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7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 государства равны на политической и экономической арене мира?</w:t>
      </w: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53775" w:rsidRDefault="00F8624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дом: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1. Задание выполнено полностью, получен правильный ответ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F8624F" w:rsidRDefault="00F8624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63E4C" w:rsidRPr="00863E4C" w:rsidRDefault="00863E4C" w:rsidP="00863E4C">
      <w:pPr>
        <w:widowControl w:val="0"/>
        <w:tabs>
          <w:tab w:val="left" w:pos="4048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</w:rPr>
      </w:pPr>
      <w:r w:rsidRPr="00863E4C">
        <w:rPr>
          <w:rFonts w:ascii="Times New Roman" w:eastAsia="Times New Roman" w:hAnsi="Times New Roman" w:cs="Times New Roman"/>
          <w:b/>
          <w:iCs/>
          <w:lang w:eastAsia="ru-RU"/>
        </w:rPr>
        <w:t>ТЕМА</w:t>
      </w:r>
      <w:r w:rsidRPr="00863E4C">
        <w:rPr>
          <w:rFonts w:ascii="Times New Roman" w:eastAsia="Times New Roman" w:hAnsi="Times New Roman" w:cs="Times New Roman"/>
          <w:b/>
          <w:bCs/>
          <w:iCs/>
          <w:lang w:eastAsia="ru-RU"/>
        </w:rPr>
        <w:t>:</w:t>
      </w:r>
      <w:r w:rsidRPr="00863E4C">
        <w:rPr>
          <w:rFonts w:ascii="Times New Roman" w:eastAsia="Calibri" w:hAnsi="Times New Roman" w:cs="Times New Roman"/>
        </w:rPr>
        <w:t xml:space="preserve"> Составление тематических таблиц, характеризующих различные типы стран по уровню социально-экономического развития</w:t>
      </w:r>
      <w:r w:rsidRPr="00863E4C">
        <w:rPr>
          <w:rFonts w:ascii="Times New Roman" w:eastAsia="Times New Roman" w:hAnsi="Times New Roman" w:cs="Times New Roman"/>
        </w:rPr>
        <w:t>.</w:t>
      </w:r>
    </w:p>
    <w:p w:rsidR="00863E4C" w:rsidRPr="00863E4C" w:rsidRDefault="00863E4C" w:rsidP="00863E4C">
      <w:pPr>
        <w:widowControl w:val="0"/>
        <w:tabs>
          <w:tab w:val="left" w:pos="4048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863E4C">
        <w:rPr>
          <w:rFonts w:ascii="Times New Roman" w:eastAsia="Times New Roman" w:hAnsi="Times New Roman" w:cs="Times New Roman"/>
          <w:lang w:eastAsia="ru-RU"/>
        </w:rPr>
        <w:t xml:space="preserve"> развивать умения комплексного использования карт, учебника, справочных и статистических материалов, таблиц с целью отбора и фиксации на контурной карте.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863E4C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863E4C">
        <w:rPr>
          <w:rFonts w:ascii="Times New Roman" w:eastAsia="Times New Roman" w:hAnsi="Times New Roman" w:cs="Times New Roman"/>
          <w:lang w:eastAsia="ru-RU"/>
        </w:rPr>
        <w:t>Дидактические (учебник, атлас, контурная карта), Материально-технические (проектор, ноутбук)</w:t>
      </w:r>
    </w:p>
    <w:p w:rsidR="00863E4C" w:rsidRPr="00863E4C" w:rsidRDefault="00863E4C" w:rsidP="00863E4C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63E4C" w:rsidRPr="00863E4C" w:rsidRDefault="00863E4C" w:rsidP="00863E4C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863E4C" w:rsidRPr="00863E4C" w:rsidRDefault="00863E4C" w:rsidP="00863E4C">
      <w:pPr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lang w:eastAsia="ru-RU"/>
        </w:rPr>
        <w:t>В экономической географии наиболее характерна классификация стран по их социально-экономическому развитию. Страны отличаются и по качественным характеристикам – по уровню экономического развития, степени включенности в мировую экономику и др. Страны делятся на развитые, развивающиеся и страны с переходной экономикой. Двучленная типология предусматривает деление стран на развитые и развивающиеся. В основу такого деления положен уровень валового внутреннего продукта.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863E4C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1. Используя материалы учебника</w:t>
      </w:r>
      <w:r w:rsidRPr="00863E4C">
        <w:rPr>
          <w:rFonts w:ascii="Calibri" w:eastAsia="Calibri" w:hAnsi="Calibri" w:cs="Times New Roman"/>
        </w:rPr>
        <w:t xml:space="preserve"> </w:t>
      </w:r>
      <w:r w:rsidRPr="00863E4C">
        <w:rPr>
          <w:rFonts w:ascii="Times New Roman" w:eastAsia="Calibri" w:hAnsi="Times New Roman" w:cs="Times New Roman"/>
        </w:rPr>
        <w:t>Баранчикова Е.В стр. 15, заполните таблицу.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Характеристика социально – экономических особенностей групп развитых стран мира.</w:t>
      </w:r>
    </w:p>
    <w:tbl>
      <w:tblPr>
        <w:tblW w:w="0" w:type="auto"/>
        <w:tblCellSpacing w:w="15" w:type="dxa"/>
        <w:tblInd w:w="-7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2505"/>
        <w:gridCol w:w="2837"/>
        <w:gridCol w:w="4198"/>
      </w:tblGrid>
      <w:tr w:rsidR="00863E4C" w:rsidRPr="00863E4C" w:rsidTr="0040306A">
        <w:trPr>
          <w:tblCellSpacing w:w="15" w:type="dxa"/>
        </w:trPr>
        <w:tc>
          <w:tcPr>
            <w:tcW w:w="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Группа развитых стран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Страны, входящие в состав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Социально – экономические особенности группы</w:t>
            </w:r>
          </w:p>
        </w:tc>
      </w:tr>
      <w:tr w:rsidR="00863E4C" w:rsidRPr="00863E4C" w:rsidTr="0040306A">
        <w:trPr>
          <w:tblCellSpacing w:w="15" w:type="dxa"/>
        </w:trPr>
        <w:tc>
          <w:tcPr>
            <w:tcW w:w="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2. Используя материалы учебника Баранчикова Е.В стр. 15, заполните таблицу.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 xml:space="preserve">Характеристика социально – экономических особенностей групп развивающихся стран. </w:t>
      </w:r>
    </w:p>
    <w:tbl>
      <w:tblPr>
        <w:tblW w:w="10642" w:type="dxa"/>
        <w:tblCellSpacing w:w="15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2917"/>
        <w:gridCol w:w="2923"/>
        <w:gridCol w:w="4326"/>
      </w:tblGrid>
      <w:tr w:rsidR="00863E4C" w:rsidRPr="00863E4C" w:rsidTr="0040306A">
        <w:trPr>
          <w:trHeight w:val="718"/>
          <w:tblCellSpacing w:w="15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№ п/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Группа развивающихся стран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Страны, входящие в состав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Социально – экономические особенности группы</w:t>
            </w:r>
          </w:p>
        </w:tc>
      </w:tr>
      <w:tr w:rsidR="00863E4C" w:rsidRPr="00863E4C" w:rsidTr="0040306A">
        <w:trPr>
          <w:trHeight w:val="370"/>
          <w:tblCellSpacing w:w="15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3. Выписать значение термина - транснациональные корпорации, оффшорная зона из пар. 1.2. Баранчикова Е.В.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4. Составьте систематизирующую таблицу. На основе «визитной карточки стран» -форзац учебника заполните таблицу. (учебник Максаковский В.П. География, 10 кл.)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i/>
          <w:lang w:eastAsia="ru-RU"/>
        </w:rPr>
      </w:pPr>
      <w:r w:rsidRPr="00863E4C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6AB0EC" wp14:editId="1711FD9E">
            <wp:simplePos x="0" y="0"/>
            <wp:positionH relativeFrom="column">
              <wp:posOffset>-342900</wp:posOffset>
            </wp:positionH>
            <wp:positionV relativeFrom="paragraph">
              <wp:posOffset>229235</wp:posOffset>
            </wp:positionV>
            <wp:extent cx="6064885" cy="1668145"/>
            <wp:effectExtent l="0" t="0" r="0" b="8255"/>
            <wp:wrapTight wrapText="bothSides">
              <wp:wrapPolygon edited="0">
                <wp:start x="0" y="0"/>
                <wp:lineTo x="0" y="21460"/>
                <wp:lineTo x="21507" y="21460"/>
                <wp:lineTo x="2150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88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lang w:eastAsia="ru-RU"/>
        </w:rPr>
        <w:t>Контрольные вопросы: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 xml:space="preserve">1.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На какие группы можно разделить страны по социально-экономическому уровню?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 xml:space="preserve">2.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Все ли государства равны на политической и экономической арене мира?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Задание на дом: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863E4C" w:rsidRPr="00863E4C" w:rsidRDefault="00863E4C" w:rsidP="00863E4C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Cs/>
          <w:iCs/>
          <w:lang w:eastAsia="ru-RU"/>
        </w:rPr>
        <w:t>Атлас с контурными картами и сборником задач. Экономическая и социальная география мира. 10-11-й кл. / О.В. Крылова. – Москва : Издательство АСТ, 2018. – 88с. : карты, ил.</w:t>
      </w:r>
    </w:p>
    <w:p w:rsidR="00863E4C" w:rsidRPr="00863E4C" w:rsidRDefault="00863E4C" w:rsidP="00863E4C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Максаковский В.П. Экономическая и социальная география мира: Учеб. Для 10-11-й кл. общеобразоват. учреждений.- 7-е изд.-М.: Просвещение, 2018.-288 с.: ил., карт. – (География).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863E4C" w:rsidRDefault="00863E4C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9759C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9C8" w:rsidRP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использования различных видов природных ресурсов.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практического задания: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 же возможных путей их решения. Экономически оценить использование природных ресурсов в различных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759C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9759C8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1.Определите обеспеченность нефтью отдельных стран, если ее разведанные запасы и объем добычи составили:</w:t>
      </w: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5"/>
        <w:gridCol w:w="2305"/>
        <w:gridCol w:w="2306"/>
        <w:gridCol w:w="2645"/>
      </w:tblGrid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Саудовская Аравия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Определите обеспеченность каменным углём</w:t>
      </w:r>
      <w:r w:rsidR="0054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стран, если его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9"/>
        <w:gridCol w:w="2308"/>
        <w:gridCol w:w="2309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973F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</w:t>
            </w:r>
            <w:r w:rsidR="00540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обеспеченность железной рудой отдельных стран, если её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3"/>
        <w:gridCol w:w="2306"/>
        <w:gridCol w:w="2307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Бразилия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Подсчитайте, насколько лет хватит мировых запасов, указанных полезных ископаемых при современном уровне их добычи с учётом роста на 2% в год.</w:t>
      </w: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06"/>
        <w:gridCol w:w="2645"/>
      </w:tblGrid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Ресурсообеспеченность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годах</w:t>
            </w: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(млн.к.м.)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руда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3A8" w:rsidRDefault="00D163A8" w:rsidP="00D163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Выделите условными знаками и подпишите государства – лидеры по запасам природных ресурсов: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Пресной воды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Гидроэнерго ресурсов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Пашни нефти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Природного газа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Железной руды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заключается сходство и различие между понятиями «природа» и «географическая среда»?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о ресурсообеспеченности нельзя судить только по размерам запасов?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для решения экологических проблем необходимо международное сотрудничество?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16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2E03" w:rsidRP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пределение и сравнение обеспеченности различных регионов и стран мира основными видами природных ресурсов.</w:t>
      </w: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531352" w:rsidRP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умений</w:t>
      </w:r>
      <w:r w:rsid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ресурсообеспеченность стран и регионов мира с помощью карт и статистических показателей.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53135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обеспеченность разными видами ресурсов выбранной вами страны с помощью карт атласа и материалов учебника: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Минерально-сырьевыми и топливными ресурсами;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Лесными 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характеристику агроклиматическим, гидроэнергитическим, рекреационным ресурсам и ресурсам Мирового океана выбранной вами страны с помощью карт атласа.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ресурсообеспеченность выбранной вами страны с ресурсообеспеченностью других стран и регионов: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более обеспеченные страны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менее обеспеченные страны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Объясните закономерности размещения различных ресурсов.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Сделайте общий вывод о ресурсообеспеченности страны и прогноз развития страны.</w:t>
      </w:r>
    </w:p>
    <w:p w:rsidR="00001A9E" w:rsidRDefault="00001A9E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данные об обеспеченности минеральными, земельными, водными и лесными ресурсами предложенных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Занесите результаты в таблицу.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оценку обеспеченности ресурсами каждой из указанных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Анализируя статистические данные о запасах и добыче основных видов природных ресурсов, сравните обеспеченность минеральными, земельными, водными и лесными ресурсами предложенных сран.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01A9E" w:rsidTr="00513877">
        <w:tc>
          <w:tcPr>
            <w:tcW w:w="1869" w:type="dxa"/>
            <w:vMerge w:val="restart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Страна </w:t>
            </w:r>
          </w:p>
        </w:tc>
        <w:tc>
          <w:tcPr>
            <w:tcW w:w="7476" w:type="dxa"/>
            <w:gridSpan w:val="4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ресурсов</w:t>
            </w:r>
          </w:p>
        </w:tc>
      </w:tr>
      <w:tr w:rsidR="00001A9E" w:rsidTr="00001A9E">
        <w:tc>
          <w:tcPr>
            <w:tcW w:w="1869" w:type="dxa"/>
            <w:vMerge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Минеральные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Водные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Лесные </w:t>
            </w: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Япония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1A9E" w:rsidRPr="00531352" w:rsidRDefault="00001A9E" w:rsidP="00001A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изменения, происходящие в структуре мирового земельного фонда?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заключаются причины обострения водной проблемы человечества?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рациональное использование невозобновимых и возобновимых природных ресурсов?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01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 w:rsidP="00643F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7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демографической ситуации и особенностей демографической политики в различных странах и регионах мира.</w:t>
      </w: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9B4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особенности расселения в разных странах и регионах мира. Определить демографическую ситуацию и особенности демографической политики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B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Демография – наука о закономерностях воспроизводства населения, о зависимости его характера от социально-экономических и природных условий, миграции, изучающая численность, территориальное размещение и состав населения, их изменения, причины и следствия этихх изменений и дающая рекомендации по их улучшению. Демографией иногда называют вид практической деятельности по сбору данных, описанию и анализу изменений в численности, составе и воспроизводстве населения. Демографические исследования служат для разработки демографической политики, плпнирования трудовых ресурсов и т.д.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3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естественного движения населения являются: рождаемость, смертность, естественный отбор. Что обозначается этими терминами, в каких единицах они измеряются?</w:t>
      </w: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первого типа воспроизводства.</w:t>
            </w: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второго типа воспроизводства.</w:t>
            </w: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3.Рассмотрите карту плотности населения мира: выделите территории с высокой и низкой плотностью; объясните отличия в плотности населения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регионов мира.</w:t>
      </w:r>
    </w:p>
    <w:p w:rsidR="00A31D4F" w:rsidRPr="009B4122" w:rsidRDefault="00A31D4F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изменения произошли в характере и географии миграций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признаки и показатели первого и второго типов воспроизводства населения?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географические различия в половом составе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причины влияют на размещение и плотность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31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53775" w:rsidRDefault="00853775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F" w:rsidRDefault="00A31D4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31D4F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трудовых ресурсов в различных странах и регионах мира.</w:t>
      </w:r>
    </w:p>
    <w:p w:rsidR="00704351" w:rsidRPr="00052A1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особенности уровня и качества жизни населения в </w:t>
      </w:r>
      <w:r w:rsidR="00AC07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странах и регионах мира. Оценить качество трудовых ресурсов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Трудовые ресурсы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— та часть населения, обладающая физическим развитием и интеллектуальными (умственными) способностями, необходимыми для трудовой деятельности. В трудовые ресурсы входят как занятые, так и потенциальные работники.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Понятие «трудовые ресурсы» сформулировал в одной из своих статей академик </w:t>
      </w:r>
      <w:hyperlink r:id="rId9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Станислав Струмилин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в 1922 году. В зарубежной литературе этому понятию соответствует термин </w:t>
      </w: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«человеческие ресурсы»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.</w:t>
      </w:r>
    </w:p>
    <w:p w:rsidR="00704351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В количественном отношении в состав трудовых ресурсов входит все </w:t>
      </w:r>
      <w:hyperlink r:id="rId10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трудоспособное население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, занятое независимо от возраста в сферах общественного хозяйства и индивидуальной трудовой деятельности. В их состав включаются также лица трудоспособного возраста, потенциально способные к участию в труде, но занятые в домашнем и личном крестьянском хозяйстве, на учебе с отрывом от производства, на военной службе.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052A1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F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две страны для сравнения, одну страну, относящуюся к первому типу воспроизводства населения, другую – ко второму типу воспроизводства населения. 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Используя возрастно-половые пирамиды, сделать вывод об отличии в доле молодых и старших возрастов стран 1 и 2 типов воспроизводства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Сравнить доли экономически активного населения, характерные для развитых и развивающихся стран. Сделать вывод о причинах отличия в структуре занятости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Сделать сравнительную оценку обеспеченности трудовыми ресурсами, заполнив таблицу.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1396"/>
        <w:gridCol w:w="1396"/>
        <w:gridCol w:w="1396"/>
        <w:gridCol w:w="1395"/>
        <w:gridCol w:w="1395"/>
        <w:gridCol w:w="890"/>
        <w:gridCol w:w="861"/>
        <w:gridCol w:w="842"/>
      </w:tblGrid>
      <w:tr w:rsidR="003F309C" w:rsidTr="003F309C">
        <w:trPr>
          <w:trHeight w:val="562"/>
        </w:trPr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Возрастной состав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состав</w:t>
            </w:r>
          </w:p>
        </w:tc>
        <w:tc>
          <w:tcPr>
            <w:tcW w:w="1355" w:type="pct"/>
            <w:gridSpan w:val="3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населения</w:t>
            </w: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1.Каковы главные общие черты глобального процесса урбанизации?</w:t>
      </w:r>
    </w:p>
    <w:p w:rsidR="00AC070D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изменения произошли после второй мировой войны в характере и географии внешних миграций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C0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70D" w:rsidRDefault="00AC070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C070D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2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размещения различных отраслей мирового хозяйства.</w:t>
      </w:r>
    </w:p>
    <w:p w:rsidR="00704351" w:rsidRPr="00F54C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F5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также возможных путей их решения. Экономическая оценка использования природных ресурсов в различных</w:t>
      </w:r>
      <w:r w:rsidR="00950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FB3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950C75" w:rsidRPr="00950C75" w:rsidRDefault="00950C75" w:rsidP="00950C75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</w:pPr>
      <w:r w:rsidRPr="00950C75">
        <w:rPr>
          <w:rFonts w:ascii="Times New Roman" w:eastAsia="Times New Roman" w:hAnsi="Times New Roman" w:cs="Times New Roman"/>
          <w:b/>
          <w:bCs/>
          <w:color w:val="202122"/>
          <w:sz w:val="24"/>
          <w:szCs w:val="21"/>
          <w:lang w:eastAsia="ru-RU"/>
        </w:rPr>
        <w:t>Природные ресурсы</w:t>
      </w:r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— совокупность объектов и систем </w:t>
      </w:r>
      <w:hyperlink r:id="rId11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и </w:t>
      </w:r>
      <w:hyperlink r:id="rId12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неживой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природы, компоненты природной среды, окружающие человека и используемые им в процессе общественного производства для удовлетворения материальных и культурных потребностей человека и общества.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материалы табл. 5 и 6.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контурной карте мира фоновой окраской покажите страны, лидирующие в мире по объемам добычи минерального сырья.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той же контурной карте, которая использовалась при выполнении п. 1. задания, покажите первые пять стран, лидирующих в мире по добыче нефти, вертикальной штриховкой, а природного газа горизонтальной.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Выпишите страны, в которых произошло наложение трех видов обозначений.</w:t>
      </w:r>
    </w:p>
    <w:p w:rsidR="00264A25" w:rsidRPr="00264A25" w:rsidRDefault="00264A25" w:rsidP="00264A2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5. Разведанные запасы нефти и природного газа в странах мира (2017 г.)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819"/>
        <w:gridCol w:w="1528"/>
        <w:gridCol w:w="1015"/>
        <w:gridCol w:w="1809"/>
        <w:gridCol w:w="1491"/>
        <w:gridCol w:w="1015"/>
      </w:tblGrid>
      <w:tr w:rsidR="00264A25" w:rsidRPr="00264A25" w:rsidTr="00264A25">
        <w:tc>
          <w:tcPr>
            <w:tcW w:w="675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5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5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млрд т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трлн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47,57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Кувейт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 xml:space="preserve">Катар 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4,18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Туркмения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Малайзия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Ангола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</w:tr>
      <w:tr w:rsidR="00264A25" w:rsidRPr="00264A25" w:rsidTr="00264A25">
        <w:tc>
          <w:tcPr>
            <w:tcW w:w="4387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3686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155,08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6. Добыча нефти и природного газа в странах мира в 2017 г.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705"/>
        <w:gridCol w:w="1506"/>
        <w:gridCol w:w="1039"/>
        <w:gridCol w:w="1979"/>
        <w:gridCol w:w="1409"/>
        <w:gridCol w:w="1039"/>
      </w:tblGrid>
      <w:tr w:rsidR="00264A25" w:rsidRPr="00264A25" w:rsidTr="00264A25">
        <w:tc>
          <w:tcPr>
            <w:tcW w:w="676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4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6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добычи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млн т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 добычи млрд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512,9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Страны ОПЕК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25" w:rsidRPr="00264A25" w:rsidTr="00264A25">
        <w:tc>
          <w:tcPr>
            <w:tcW w:w="4372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3 923</w:t>
            </w:r>
          </w:p>
        </w:tc>
        <w:tc>
          <w:tcPr>
            <w:tcW w:w="3669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2 647,1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текст гл. 5 учебника. Заполните приведенные ниже таблицы.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минерального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Каменный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Великобритания, ЮАР, Индонезия, Колумбия, Китай, США, Индия, Австралия, Россия, Польша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Бурый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Чехия, Румыния, Болгария, Сербия, Греция, Турция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Саудовская Аравия, Россия, США, Иран,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Россия. США, Канада, Великобритания, Норвегия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Железные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Бразилия, Китай, Австралия, Индия, 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Молибденовые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Марганцевые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ЮАР, Габон, Бразилия,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Хромиты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ЮАР, Казахстан, Турция, Индия, Зимбабве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Вольфрамовые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Медные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Чили, США, Перу, Индонезия,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Цинковые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Перу, США, Канада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Свинцовые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США, Перу,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Оловянные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Индонезия, Перу, Боливия, Бразилия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Урановые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Австралия, Россия, Нигер, Намибия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горно-химического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Россия, США, Польша, Ирак, 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Фосфориты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Марокко, Тунис, Иордания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Апатиты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Поваренные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Индия, Канада,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Калийные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Россия, Германия, Израиль, Иордания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64A25">
        <w:rPr>
          <w:rFonts w:ascii="Times New Roman" w:hAnsi="Times New Roman" w:cs="Times New Roman"/>
          <w:sz w:val="24"/>
          <w:szCs w:val="24"/>
        </w:rPr>
        <w:t>Что влияет</w:t>
      </w:r>
      <w:r w:rsidRPr="00264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стабильный, устойчивый рост междунаро</w:t>
      </w:r>
      <w:r w:rsidR="00680B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дной торговли? Ответ запишите.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4.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Один из важных внешнеторговых показателей, влияющих на общее состояние экономики, — 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баланс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(или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сальдо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внешнеторговых операций. Внешняя торговля отдельной страны характеризуются следующими показателями: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величина торгового оборота (сумма экспорта и импорта);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• внешнеторговое сальдо – соотношение экспорта и импорта.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Продолжите предложения: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экспорт больше импорта</w:t>
      </w:r>
      <w:r w:rsidRPr="00680BB9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…..,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>страна имеет положительное внешнеторговое сальдо (активный торговый баланс).</w:t>
      </w:r>
    </w:p>
    <w:p w:rsidR="00680BB9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импорт больше экспорта 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…..–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отрицательное (пассивный торговый баланс). </w:t>
      </w: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Разница между экспортом и импортом образует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чистый экспорт.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1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ли транспорт охарактеризовать современный уровень экономики страны?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мировое хозяйство?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условия формирования мирового хозяйства?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80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BB9" w:rsidRDefault="00680BB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5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и Великобритания как ведущие страны Зарубежной Европы. Условия формирования и развития. Особенности политической системы.</w:t>
      </w: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C4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взаимодействие между размещением населения, хозяйства, природными условиями, разных территорий. Составить комплексную географическую характеристику стран разных типов  и крупных регионов мира; определить их географическую специфику.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8B5BA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 и Великобритания занимают выгодное ЭГП, хотя между ними есть определённые различия</w:t>
      </w:r>
      <w:r w:rsidR="00080A41">
        <w:rPr>
          <w:rFonts w:ascii="Times New Roman" w:eastAsia="Times New Roman" w:hAnsi="Times New Roman" w:cs="Times New Roman"/>
          <w:sz w:val="24"/>
          <w:szCs w:val="24"/>
          <w:lang w:eastAsia="ru-RU"/>
        </w:rPr>
        <w:t>. ФРГ расположена на перекрёстке транспортных путей, важнейшие из которых имеют широтное нап</w:t>
      </w:r>
      <w:r w:rsidR="00AB7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равление. Особое значение для страны имеет прямой выход к морю, на побережье которого есть несколько портов мирового значения.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письменном виде в формате реферата или сочинения по типовому плану: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экономико-географической характеристики страны.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 о стране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страны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и состав территории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устройство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Столица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международных военных и экономических организациях</w:t>
      </w:r>
    </w:p>
    <w:p w:rsidR="00AB7A02" w:rsidRDefault="00AB7A02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Географическое положение: вид географического положения, местонахождения в регионе, с какими странами и где граничит, чем и где омывается, особенности политико- и эконо</w:t>
      </w:r>
      <w:r w:rsidR="001C1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мико-географического положения.</w:t>
      </w:r>
    </w:p>
    <w:p w:rsidR="001C1B6F" w:rsidRDefault="001C1B6F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Природные условия и ресурсы.</w:t>
      </w:r>
    </w:p>
    <w:p w:rsidR="001C1B6F" w:rsidRPr="00AB7A02" w:rsidRDefault="001C1B6F" w:rsidP="00AB7A0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Население: численность, особенности размещения, воспроизводства, полового, национального и религиозного состава, уровня урбанизации, крупнейшие города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571E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73459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Япония, Китай и Индия как ведущие страны Зарубежной Азии. Условия формирования и развития. Особенности политической системы.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 стран разных типов и крупных реггионов мира. Определить их географические специфики.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73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CF4149" w:rsidRDefault="00CF414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1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А́зия</w:t>
      </w:r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крупнейшая </w:t>
      </w:r>
      <w:hyperlink r:id="rId13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часть света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, как по территории, так и по численности населения. Образует вместе с </w:t>
      </w:r>
      <w:hyperlink r:id="rId14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Европой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материк </w:t>
      </w:r>
      <w:hyperlink r:id="rId15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Евразию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16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Площадь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(вместе с </w:t>
      </w:r>
      <w:hyperlink r:id="rId17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островами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 — около 43,4 млн </w:t>
      </w:r>
      <w:hyperlink r:id="rId18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². </w:t>
      </w:r>
      <w:hyperlink r:id="rId19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Население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4,3 млрд чел. (</w:t>
      </w:r>
      <w:hyperlink r:id="rId20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2012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 (60,5 % населения Земли). Азия является ныне крупнейшим </w:t>
      </w:r>
      <w:hyperlink r:id="rId21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развивающимся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2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регионом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в мире.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1.</w:t>
      </w:r>
      <w:r w:rsidRPr="006E6D0E">
        <w:rPr>
          <w:sz w:val="24"/>
        </w:rPr>
        <w:t xml:space="preserve"> Распределите страны по субрегионам Зарубежной Азии. Заполните таблицу.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Вьетнам,  Монголия, Афганистан, Бангладеш, Индия, Иран, Кувейт, Узбекистан, Таиланд, Казахстан, Шри-Ланка, Япония, Туркменистан, Китай, Бруней.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1808"/>
        <w:gridCol w:w="2038"/>
        <w:gridCol w:w="1925"/>
        <w:gridCol w:w="1925"/>
      </w:tblGrid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Юго-Западная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Южная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Центральная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Восточная Азия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Юго-Восточная азия</w:t>
            </w:r>
          </w:p>
        </w:tc>
      </w:tr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</w:tr>
    </w:tbl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2.</w:t>
      </w:r>
      <w:r w:rsidRPr="006E6D0E">
        <w:rPr>
          <w:sz w:val="24"/>
        </w:rPr>
        <w:t xml:space="preserve"> Классифицируйте перечисленные страны Азии по критерию географического положения: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Лаос, Турция, Сирия, Мьянма, Монголия, Иран, Вьетнам, Камбоджа, Иордания, Катар, Афганистан.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Приморские ______________________________________________________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Внутриматериковые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3.</w:t>
      </w:r>
      <w:r w:rsidRPr="006E6D0E">
        <w:rPr>
          <w:sz w:val="24"/>
        </w:rPr>
        <w:t xml:space="preserve">  В каких странах Азии основная часть верующего населения исповедует: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Ислам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Буддизм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Синтоизм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Христианство 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Конфуцианство и даосизм 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Иудаизм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4.</w:t>
      </w:r>
      <w:r w:rsidRPr="006E6D0E">
        <w:rPr>
          <w:sz w:val="24"/>
        </w:rPr>
        <w:t xml:space="preserve">  К какой стране относятся данные термины и понятия. Объясни их значение: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Сумо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Сёгун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Икебана 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Бонсай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Сэнсэй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Каллиграфия 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lastRenderedPageBreak/>
        <w:t>Оригами _________________________________________________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изменяется специализация сельского хозяйства Китая по мере продвижения с севера на юг и с востока на запад?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Южной и Юго-Восточной Азии плотность населения наиболее велика в долинах и дельтах рек?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из всех экономически развитых стран «сдвиг к морю» получил наиболее яркое выражение в Японии?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E6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Cs/>
          <w:lang w:eastAsia="ru-RU"/>
        </w:rPr>
        <w:t>ТЕМА</w:t>
      </w:r>
      <w:r w:rsidRPr="00762532">
        <w:rPr>
          <w:rFonts w:ascii="Times New Roman" w:eastAsia="Times New Roman" w:hAnsi="Times New Roman" w:cs="Times New Roman"/>
          <w:b/>
          <w:bCs/>
          <w:iCs/>
          <w:lang w:eastAsia="ru-RU"/>
        </w:rPr>
        <w:t>:</w:t>
      </w:r>
      <w:r w:rsidRPr="0076253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62532">
        <w:rPr>
          <w:rFonts w:ascii="Times New Roman" w:eastAsia="Times New Roman" w:hAnsi="Times New Roman" w:cs="Times New Roman"/>
          <w:lang w:eastAsia="ru-RU"/>
        </w:rPr>
        <w:t>Определение условий формирования и развития стран Африки.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Цель практического задания: рассмотреть экономико-гелграфические особенности стран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762532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762532">
        <w:rPr>
          <w:rFonts w:ascii="Times New Roman" w:eastAsia="Times New Roman" w:hAnsi="Times New Roman" w:cs="Times New Roman"/>
          <w:lang w:eastAsia="ru-RU"/>
        </w:rPr>
        <w:t>Дидактические (учебник, атлас, контурная карта), Материально-технические (проектор, ноутбук)</w:t>
      </w:r>
    </w:p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762532" w:rsidRPr="00762532" w:rsidRDefault="00762532" w:rsidP="00762532">
      <w:pPr>
        <w:spacing w:after="0" w:line="276" w:lineRule="auto"/>
        <w:rPr>
          <w:rFonts w:ascii="Times New Roman" w:eastAsia="Calibri" w:hAnsi="Times New Roman" w:cs="Times New Roman"/>
        </w:rPr>
      </w:pPr>
      <w:r w:rsidRPr="00762532">
        <w:rPr>
          <w:rFonts w:ascii="Times New Roman" w:eastAsia="Calibri" w:hAnsi="Times New Roman" w:cs="Times New Roman"/>
        </w:rPr>
        <w:t>Африка занимает особое географическое положение и расположена во всех полушариях Земли. Бóльшая часть материка расположена между Северным и Южным тропиками, почти посередине Африка пересекается экватором. На западе материк пересекает нулевой меридиан. Крайней северной точкой Африки является мыс Бен-Секка, южной – мыс Игольный, западной – мыс Альмади, Восточной – мыс Рас-Хафун. С севера на юг Африка протянулась на 7623 км, с запада на восток на 7620 км. С севера Африка</w:t>
      </w:r>
    </w:p>
    <w:p w:rsidR="00762532" w:rsidRPr="00762532" w:rsidRDefault="00762532" w:rsidP="00762532">
      <w:pPr>
        <w:spacing w:after="0" w:line="276" w:lineRule="auto"/>
        <w:rPr>
          <w:rFonts w:ascii="Times New Roman" w:eastAsia="Calibri" w:hAnsi="Times New Roman" w:cs="Times New Roman"/>
        </w:rPr>
      </w:pPr>
      <w:r w:rsidRPr="00762532">
        <w:rPr>
          <w:rFonts w:ascii="Times New Roman" w:eastAsia="Calibri" w:hAnsi="Times New Roman" w:cs="Times New Roman"/>
        </w:rPr>
        <w:t>омывается Средиземным морем, которое отделяет Африку от Европы, с северо-востока – Красным морем, разделяющим Африку с Азией, с запада – Атлантическим океаном, Индийским океаном – с востока и юга.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1. Выполните контурную карту «Колониальные владения европейских держав в Африке в 1913 году»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</w:t>
      </w:r>
      <w:r w:rsidRPr="00762532">
        <w:rPr>
          <w:rFonts w:ascii="Times New Roman" w:eastAsia="Times New Roman" w:hAnsi="Times New Roman" w:cs="Times New Roman"/>
          <w:lang w:eastAsia="ru-RU"/>
        </w:rPr>
        <w:t>: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1. Назовите особенности экономики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2. Определите тип воспроизводства населения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3. Чем представлено с/х стран Африки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Задание на дом:</w:t>
      </w:r>
      <w:r w:rsidRPr="0076253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  <w:r w:rsidRPr="00762532">
        <w:rPr>
          <w:rFonts w:ascii="Times New Roman" w:eastAsia="Times New Roman" w:hAnsi="Times New Roman" w:cs="Times New Roman"/>
          <w:bCs/>
          <w:lang w:eastAsia="ru-RU"/>
        </w:rPr>
        <w:t xml:space="preserve"> Оформить отчет по практической работе</w:t>
      </w:r>
    </w:p>
    <w:p w:rsidR="00762532" w:rsidRPr="00762532" w:rsidRDefault="00762532" w:rsidP="00762532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Cs/>
          <w:iCs/>
          <w:lang w:eastAsia="ru-RU"/>
        </w:rPr>
        <w:t>Атлас с контурными картами и сборником задач. Экономическая и социальная география мира. 10-11-й кл. / О.В. Крылова. – Москва : Издательство АСТ, 2018. – 88с. : карты, ил.</w:t>
      </w:r>
    </w:p>
    <w:p w:rsidR="00762532" w:rsidRPr="00762532" w:rsidRDefault="00762532" w:rsidP="00762532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Cs/>
          <w:iCs/>
          <w:lang w:eastAsia="ru-RU"/>
        </w:rPr>
        <w:t>Максаковский В.П. Экономическая и социальная география мира: Учеб. Для 10-11-й кл. общеобразоват. учреждений.- 7-е изд.-М.: Просвещение, 2018.-288 с.: ил., карт. – (География).</w:t>
      </w:r>
    </w:p>
    <w:p w:rsidR="00762532" w:rsidRPr="00762532" w:rsidRDefault="00762532" w:rsidP="00762532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практического  задания:</w:t>
      </w:r>
    </w:p>
    <w:tbl>
      <w:tblPr>
        <w:tblStyle w:val="21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62532" w:rsidRPr="00762532" w:rsidTr="0040306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примечание</w:t>
            </w:r>
          </w:p>
        </w:tc>
      </w:tr>
      <w:tr w:rsidR="00762532" w:rsidRPr="00762532" w:rsidTr="0040306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762532" w:rsidRPr="00762532" w:rsidTr="0040306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762532" w:rsidRPr="00762532" w:rsidTr="0040306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762532" w:rsidRPr="00762532" w:rsidTr="0040306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762532" w:rsidRPr="00762532" w:rsidRDefault="00762532" w:rsidP="00762532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практического  задания</w:t>
      </w:r>
    </w:p>
    <w:tbl>
      <w:tblPr>
        <w:tblStyle w:val="21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62532" w:rsidRPr="00762532" w:rsidTr="0040306A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Вербальный аналог</w:t>
            </w:r>
          </w:p>
        </w:tc>
      </w:tr>
      <w:tr w:rsidR="00762532" w:rsidRPr="00762532" w:rsidTr="0040306A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Отлично</w:t>
            </w:r>
          </w:p>
        </w:tc>
      </w:tr>
      <w:tr w:rsidR="00762532" w:rsidRPr="00762532" w:rsidTr="0040306A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Хорошо</w:t>
            </w:r>
          </w:p>
        </w:tc>
      </w:tr>
      <w:tr w:rsidR="00762532" w:rsidRPr="00762532" w:rsidTr="0040306A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Удовлетворительно</w:t>
            </w:r>
          </w:p>
        </w:tc>
      </w:tr>
      <w:tr w:rsidR="00762532" w:rsidRPr="00762532" w:rsidTr="0040306A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2532" w:rsidRDefault="00762532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</w:p>
    <w:p w:rsidR="00762532" w:rsidRDefault="00762532" w:rsidP="00704351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04351" w:rsidRPr="00B13F6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практического задания: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Объяснить взаимосвязь между размещением населения, хозяйства</w:t>
      </w:r>
      <w:r w:rsid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природными условиями разных территорий. Составить комплексную географическую характеристику стран разных типов и крупных регионов мира. Определить их географические специфики.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6B0B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6B0B60" w:rsidRDefault="006B0B60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Соединённые Штаты Америки были образованы в </w:t>
      </w:r>
      <w:hyperlink r:id="rId2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1776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при объединении </w:t>
      </w:r>
      <w:hyperlink r:id="rId24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тринадцати британских колоний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25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объявивших о своей независимости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26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Война за независимость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продолжалась до </w:t>
      </w:r>
      <w:hyperlink r:id="rId27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1783 года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окончилась победой колонистов. В </w:t>
      </w:r>
      <w:hyperlink r:id="rId28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1787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была принята </w:t>
      </w:r>
      <w:hyperlink r:id="rId29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Конституция США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в </w:t>
      </w:r>
      <w:hyperlink r:id="rId30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1791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— </w:t>
      </w:r>
      <w:hyperlink r:id="rId31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Билль о правах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который существенно ограничил полномочия правительства в отношении граждан. В </w:t>
      </w:r>
      <w:hyperlink r:id="rId32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1861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противоречия между рабовладельческими южными и промышленными северными штатами привели к началу четырёхлетней </w:t>
      </w:r>
      <w:hyperlink r:id="rId3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Гражданской войны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 Следствием победы северных штатов стал повсеместный запрет </w:t>
      </w:r>
      <w:hyperlink r:id="rId34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рабства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восстановление страны после раскола, возникшего при объединении южных штатов в </w:t>
      </w:r>
      <w:hyperlink r:id="rId35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Конфедерацию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объявлении ими независимости.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нанесите на контурную карту США государственные границы страны.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атлас и учебник, условными знаками обозначьте на контурной карте важнейшие районы добычи минеральных ресурсов и главныее промышленные пояса США.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Различными цветами заштрихуйте основные районы деградации природной среды в результате деятельности человека: под воздействием добывающей промышленности, обрабатывающей промышленности, сельского хозяйства, танкерного флота, испытаний ядерного оружия и аварий на АЭС и т.д.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подпишите названия наиболее загрязнённых рек, озёр, каналов и морских акваторий.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текст учебника, атлас, знания, полученные при изучении курса 7 клас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дополнительную литературу, в зависимости от номера варианта раскройте содержание предложенной схем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характерные черты экономико-географического положения.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особенности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условий,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влияющих на жизнь, быт 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человека,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хозяйство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природные ресурсы, которыми обеспечен данный регион.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особенности размещения, состава, городского и сельского населения, трудовых ресурсов, жизни и деятельности населения региона и назовите крупнейшие города региона.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отрасли промышленной и сельскохозяйственной специальзации региона.</w:t>
      </w:r>
    </w:p>
    <w:p w:rsid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развитие транспорта и туризма в регионе.</w:t>
      </w:r>
    </w:p>
    <w:p w:rsidR="00D464DB" w:rsidRP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вывод о влиянии природных условий и ресурсов на особенности жизни и быта населения и хозяйство региона.</w:t>
      </w:r>
    </w:p>
    <w:p w:rsidR="003C1121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Северо-Восток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Средний запад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3 Юг США</w:t>
      </w:r>
    </w:p>
    <w:p w:rsidR="00D464DB" w:rsidRPr="006B0B60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Вар. 4 Запад США.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Северо-Восток США получил название «Мастерская нации»?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значительная часть тяжелой промышленности США концентрируется в районе Великих озёр?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специализация сельского хозяйства США изменяется по мере продвижения с востока на запад?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23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A63" w:rsidRDefault="00237A6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237A6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3B5497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состав Латинской Америки всегда включаются испаноязычные страны материковой Америки от Мексики на севере до Аргентины на юге, а также испаноязычные страны Карибского бассейна (</w:t>
      </w:r>
      <w:hyperlink r:id="rId36" w:tooltip="Куба" w:history="1">
        <w:r w:rsidRPr="003B5497">
          <w:rPr>
            <w:rStyle w:val="ac"/>
            <w:color w:val="auto"/>
            <w:szCs w:val="21"/>
            <w:u w:val="none"/>
          </w:rPr>
          <w:t>Куба</w:t>
        </w:r>
      </w:hyperlink>
      <w:r w:rsidRPr="003B5497">
        <w:rPr>
          <w:szCs w:val="21"/>
        </w:rPr>
        <w:t>, </w:t>
      </w:r>
      <w:hyperlink r:id="rId37" w:tooltip="Доминиканская Республика" w:history="1">
        <w:r w:rsidRPr="003B5497">
          <w:rPr>
            <w:rStyle w:val="ac"/>
            <w:color w:val="auto"/>
            <w:szCs w:val="21"/>
            <w:u w:val="none"/>
          </w:rPr>
          <w:t>Доминиканская Республика</w:t>
        </w:r>
      </w:hyperlink>
      <w:r w:rsidRPr="003B5497">
        <w:rPr>
          <w:szCs w:val="21"/>
        </w:rPr>
        <w:t>, </w:t>
      </w:r>
      <w:hyperlink r:id="rId38" w:tooltip="Пуэрто-Рико" w:history="1">
        <w:r w:rsidRPr="003B5497">
          <w:rPr>
            <w:rStyle w:val="ac"/>
            <w:color w:val="auto"/>
            <w:szCs w:val="21"/>
            <w:u w:val="none"/>
          </w:rPr>
          <w:t>Пуэрто-Рико</w:t>
        </w:r>
      </w:hyperlink>
      <w:r w:rsidRPr="003B5497">
        <w:rPr>
          <w:szCs w:val="21"/>
        </w:rPr>
        <w:t>), а также португалоязычная </w:t>
      </w:r>
      <w:hyperlink r:id="rId39" w:tooltip="Бразилия" w:history="1">
        <w:r w:rsidRPr="003B5497">
          <w:rPr>
            <w:rStyle w:val="ac"/>
            <w:color w:val="auto"/>
            <w:szCs w:val="21"/>
            <w:u w:val="none"/>
          </w:rPr>
          <w:t>Бразилия</w:t>
        </w:r>
      </w:hyperlink>
      <w:r w:rsidRPr="003B5497">
        <w:rPr>
          <w:szCs w:val="21"/>
        </w:rPr>
        <w:t>. Во многих случаях включаются франкоязычные </w:t>
      </w:r>
      <w:hyperlink r:id="rId40" w:tooltip="Республика Гаити" w:history="1">
        <w:r w:rsidRPr="003B5497">
          <w:rPr>
            <w:rStyle w:val="ac"/>
            <w:color w:val="auto"/>
            <w:szCs w:val="21"/>
            <w:u w:val="none"/>
          </w:rPr>
          <w:t>Гаити</w:t>
        </w:r>
      </w:hyperlink>
      <w:r w:rsidRPr="003B5497">
        <w:rPr>
          <w:szCs w:val="21"/>
        </w:rPr>
        <w:t>, </w:t>
      </w:r>
      <w:hyperlink r:id="rId41" w:tooltip="Сен-Мартен (владение Франции)" w:history="1">
        <w:r w:rsidRPr="003B5497">
          <w:rPr>
            <w:rStyle w:val="ac"/>
            <w:color w:val="auto"/>
            <w:szCs w:val="21"/>
            <w:u w:val="none"/>
          </w:rPr>
          <w:t>Сен-Мартен</w:t>
        </w:r>
      </w:hyperlink>
      <w:r w:rsidRPr="003B5497">
        <w:rPr>
          <w:szCs w:val="21"/>
        </w:rPr>
        <w:t> и </w:t>
      </w:r>
      <w:hyperlink r:id="rId42" w:tooltip="Французская Гвиана" w:history="1">
        <w:r w:rsidRPr="003B5497">
          <w:rPr>
            <w:rStyle w:val="ac"/>
            <w:color w:val="auto"/>
            <w:szCs w:val="21"/>
            <w:u w:val="none"/>
          </w:rPr>
          <w:t>Французская Гвиана</w:t>
        </w:r>
      </w:hyperlink>
      <w:r w:rsidRPr="003B5497">
        <w:rPr>
          <w:szCs w:val="21"/>
        </w:rPr>
        <w:t>. Англоязычные страны Америки (</w:t>
      </w:r>
      <w:hyperlink r:id="rId43" w:tooltip="Ямайка" w:history="1">
        <w:r w:rsidRPr="003B5497">
          <w:rPr>
            <w:rStyle w:val="ac"/>
            <w:color w:val="auto"/>
            <w:szCs w:val="21"/>
            <w:u w:val="none"/>
          </w:rPr>
          <w:t>Ямайка</w:t>
        </w:r>
      </w:hyperlink>
      <w:r w:rsidRPr="003B5497">
        <w:rPr>
          <w:szCs w:val="21"/>
        </w:rPr>
        <w:t>, </w:t>
      </w:r>
      <w:hyperlink r:id="rId44" w:tooltip="Барбадос" w:history="1">
        <w:r w:rsidRPr="003B5497">
          <w:rPr>
            <w:rStyle w:val="ac"/>
            <w:color w:val="auto"/>
            <w:szCs w:val="21"/>
            <w:u w:val="none"/>
          </w:rPr>
          <w:t>Барбадос</w:t>
        </w:r>
      </w:hyperlink>
      <w:r w:rsidRPr="003B5497">
        <w:rPr>
          <w:szCs w:val="21"/>
        </w:rPr>
        <w:t>, </w:t>
      </w:r>
      <w:hyperlink r:id="rId45" w:tooltip="Багамы" w:history="1">
        <w:r w:rsidRPr="003B5497">
          <w:rPr>
            <w:rStyle w:val="ac"/>
            <w:color w:val="auto"/>
            <w:szCs w:val="21"/>
            <w:u w:val="none"/>
          </w:rPr>
          <w:t>Багамы</w:t>
        </w:r>
      </w:hyperlink>
      <w:r w:rsidRPr="003B5497">
        <w:rPr>
          <w:szCs w:val="21"/>
        </w:rPr>
        <w:t>, </w:t>
      </w:r>
      <w:hyperlink r:id="rId46" w:tooltip="Белиз" w:history="1">
        <w:r w:rsidRPr="003B5497">
          <w:rPr>
            <w:rStyle w:val="ac"/>
            <w:color w:val="auto"/>
            <w:szCs w:val="21"/>
            <w:u w:val="none"/>
          </w:rPr>
          <w:t>Белиз</w:t>
        </w:r>
      </w:hyperlink>
      <w:r w:rsidRPr="003B5497">
        <w:rPr>
          <w:szCs w:val="21"/>
        </w:rPr>
        <w:t>, </w:t>
      </w:r>
      <w:hyperlink r:id="rId47" w:tooltip="Гайана" w:history="1">
        <w:r w:rsidRPr="003B5497">
          <w:rPr>
            <w:rStyle w:val="ac"/>
            <w:color w:val="auto"/>
            <w:szCs w:val="21"/>
            <w:u w:val="none"/>
          </w:rPr>
          <w:t>Гайана</w:t>
        </w:r>
      </w:hyperlink>
      <w:r w:rsidRPr="003B5497">
        <w:rPr>
          <w:szCs w:val="21"/>
        </w:rPr>
        <w:t> и проч.) к Латинской Америке не относятся.</w:t>
      </w:r>
    </w:p>
    <w:p w:rsidR="00704351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Латинской Америке расположена самая длинная на Земле горная система — </w:t>
      </w:r>
      <w:hyperlink r:id="rId48" w:tooltip="Анды" w:history="1">
        <w:r w:rsidRPr="003B5497">
          <w:rPr>
            <w:rStyle w:val="ac"/>
            <w:color w:val="auto"/>
            <w:szCs w:val="21"/>
            <w:u w:val="none"/>
          </w:rPr>
          <w:t>Анды</w:t>
        </w:r>
      </w:hyperlink>
      <w:r w:rsidRPr="003B5497">
        <w:rPr>
          <w:szCs w:val="21"/>
        </w:rPr>
        <w:t>, один из высочайших функционирующих вулканов планеты — </w:t>
      </w:r>
      <w:hyperlink r:id="rId49" w:tooltip="Котопахи (вулкан)" w:history="1">
        <w:r w:rsidRPr="003B5497">
          <w:rPr>
            <w:rStyle w:val="ac"/>
            <w:color w:val="auto"/>
            <w:szCs w:val="21"/>
            <w:u w:val="none"/>
          </w:rPr>
          <w:t>Котопахи</w:t>
        </w:r>
      </w:hyperlink>
      <w:r w:rsidRPr="003B5497">
        <w:rPr>
          <w:szCs w:val="21"/>
        </w:rPr>
        <w:t>, а также высочайший в мире водопад — </w:t>
      </w:r>
      <w:hyperlink r:id="rId50" w:tooltip="Анхель" w:history="1">
        <w:r w:rsidRPr="003B5497">
          <w:rPr>
            <w:rStyle w:val="ac"/>
            <w:color w:val="auto"/>
            <w:szCs w:val="21"/>
            <w:u w:val="none"/>
          </w:rPr>
          <w:t>Анхель</w:t>
        </w:r>
      </w:hyperlink>
      <w:r w:rsidRPr="003B5497">
        <w:rPr>
          <w:szCs w:val="21"/>
        </w:rPr>
        <w:t>, крупнейшее горное озеро </w:t>
      </w:r>
      <w:hyperlink r:id="rId51" w:tooltip="Титикака" w:history="1">
        <w:r w:rsidRPr="003B5497">
          <w:rPr>
            <w:rStyle w:val="ac"/>
            <w:color w:val="auto"/>
            <w:szCs w:val="21"/>
            <w:u w:val="none"/>
          </w:rPr>
          <w:t>Титикака</w:t>
        </w:r>
      </w:hyperlink>
      <w:r w:rsidRPr="003B5497">
        <w:rPr>
          <w:szCs w:val="21"/>
        </w:rPr>
        <w:t> и крупнейшая в мире река по площади бассейна и </w:t>
      </w:r>
      <w:hyperlink r:id="rId52" w:tooltip="Список рек по полноводности" w:history="1">
        <w:r w:rsidRPr="003B5497">
          <w:rPr>
            <w:rStyle w:val="ac"/>
            <w:color w:val="auto"/>
            <w:szCs w:val="21"/>
            <w:u w:val="none"/>
          </w:rPr>
          <w:t>полноводности</w:t>
        </w:r>
      </w:hyperlink>
      <w:r w:rsidRPr="003B5497">
        <w:rPr>
          <w:szCs w:val="21"/>
        </w:rPr>
        <w:t> — </w:t>
      </w:r>
      <w:hyperlink r:id="rId53" w:tooltip="Амазонка" w:history="1">
        <w:r w:rsidRPr="003B5497">
          <w:rPr>
            <w:rStyle w:val="ac"/>
            <w:color w:val="auto"/>
            <w:szCs w:val="21"/>
            <w:u w:val="none"/>
          </w:rPr>
          <w:t>Амазонка</w:t>
        </w:r>
      </w:hyperlink>
      <w:r w:rsidRPr="003B5497">
        <w:rPr>
          <w:szCs w:val="21"/>
        </w:rPr>
        <w:t>. Землетрясения и извержения вулканов — нередкие явления для природы Латинской Америки. Недра территории этого региона богаты нефтью, чёрными и редкими металлами, природным газом.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B54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текс учебника, справочную и другую литературу, в зависимости от номера варианта заполните таблицу: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3B5497" w:rsidTr="00306FAB"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Социально-экономический тип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Государственный строй и столица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Географическое положение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Природные условия и ресурсы</w:t>
            </w:r>
            <w:r w:rsidR="0085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Характерные черты населения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Отрасли специализации промышленности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Отрасли специализации сельского хозяйства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особенности развития транспорта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Внешне экономические связи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Особенности развития непродовольственной сферы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Проблемы развития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Вывод о развитии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5497" w:rsidRDefault="003B5497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Бразилия и Мексика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Перу и Колумбия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Вар.3 Чили и Аргентина</w:t>
      </w:r>
    </w:p>
    <w:p w:rsidR="00306FAB" w:rsidRPr="00973F94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4 Колумбия и Венесуэла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общий вывод об экономическом развитии этих стран.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вызвано возникновение географического термина «Латинская Америка»?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объясняется особенно большая роль столичных городов в Латинской Америке?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была создана новая столица Бразилии?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53A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 xml:space="preserve">2. Задание выполнено в общем виде, </w:t>
            </w:r>
            <w:r w:rsidR="003C1121">
              <w:rPr>
                <w:sz w:val="24"/>
                <w:szCs w:val="24"/>
              </w:rPr>
              <w:t xml:space="preserve">. </w:t>
            </w:r>
            <w:r w:rsidRPr="00AC1CC5">
              <w:rPr>
                <w:sz w:val="24"/>
                <w:szCs w:val="24"/>
              </w:rPr>
              <w:t>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B56" w:rsidRDefault="00997B5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взаимосвязей между природно-ресурсным потенциалом различных территорий и размещением населения и хозяйства Австралии.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взаимосвязь между размещением населения, хозяйства, природными условиями разных территорий.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C0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97B56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Австралия является одной из </w:t>
      </w:r>
      <w:hyperlink r:id="rId54" w:tooltip="Развитые страны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развитых стран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будучи </w:t>
      </w:r>
      <w:hyperlink r:id="rId55" w:tooltip="Список стран по ВВП (номинал)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тринадцатой по размеру экономикой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и имеет </w:t>
      </w:r>
      <w:hyperlink r:id="rId56" w:tooltip="Список стран по ВВП (номинал) на душу населен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шестое место в мире по ВВП в расчёте на душу населения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Военные расходы Австралии являются </w:t>
      </w:r>
      <w:hyperlink r:id="rId57" w:tooltip="Список стран по военным расходам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двенадцатыми по размеру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Со </w:t>
      </w:r>
      <w:hyperlink r:id="rId58" w:tooltip="Список стран по ИРЧП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вторым по величине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9" w:tooltip="Индекс развития человеческого потенциал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индексом развития человеческого потенциала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Австралия занимает высокое место во многих сферах, таких как качество жизни, </w:t>
      </w:r>
      <w:hyperlink r:id="rId60" w:tooltip="Здоровь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здоровье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1" w:tooltip="Образовани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образование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2" w:tooltip="Экономическая свобод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экономическая свобода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защита гражданских свобод и политических прав</w:t>
      </w:r>
      <w:hyperlink r:id="rId63" w:anchor="cite_note-World_Audit-11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vertAlign w:val="superscript"/>
          </w:rPr>
          <w:t>[10]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Австралия является членом </w:t>
      </w:r>
      <w:hyperlink r:id="rId64" w:tooltip="Большая двадцатк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G20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5" w:tooltip="Организация экономического сотрудничества и развит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ОЭСР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6" w:tooltip="Всемирная торговая организац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7" w:tooltip="Азиатско-Тихоокеанское экономическое сотрудничество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АТЭС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8" w:tooltip="Организация Объединённых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ООН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9" w:tooltip="Содружество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Содружества наций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0" w:tooltip="АНЗЮС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АНЗЮСа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71" w:tooltip="Форум тихоокеанских островов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Форума тихоокеанских островов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997B5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заштрихуйте территорию Австралии и подпишите её н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азвание.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текст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учебника,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атласа и другие источники, стрелками различного цвета нанесите пути импортируемого сырья: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Природного газа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Каменного </w:t>
      </w:r>
      <w:r w:rsidR="003C0F22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Железных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Алюминиевых руд</w:t>
      </w:r>
    </w:p>
    <w:p w:rsidR="00064EAB" w:rsidRPr="00064EAB" w:rsidRDefault="003C0F22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Медных</w:t>
      </w:r>
      <w:r w:rsidR="00064EAB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Полиметаллических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Текстильного волокна</w:t>
      </w:r>
    </w:p>
    <w:p w:rsid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красным цветом названия основных поставщиков сырья и продовольствия в Австралии.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Нанесите стрелками другого вида и разного цвета основные экспортируемые в Австралии товары и финансовые потоки.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Подпишите синим цветом названия крупнейших стран – получателей японской продукции и капитала.</w:t>
      </w:r>
    </w:p>
    <w:p w:rsidR="00064EAB" w:rsidRP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главных внешнеэкономических партнёрах и о структуре её импорта и экспорта.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Австралии освоены главным образом приокеанические территории?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64E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4EAB" w:rsidRDefault="00064EA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роли России и её отдельных регионов в международном географическом разделении труда.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особенности современного геополитического и геоэкономического положения России, тенденций их возможного развития. Определить роль России и её отдельных регионов в международном географическом разделении труда. </w:t>
      </w:r>
      <w:r w:rsidR="009746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картосхему географии внешней торговли России с зарубежными странами и регионами.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4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разделение труда (территориа́льное)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труда между отдельными географическими местностями, выражающееся в специализации этих местностей на производстве определённых видов промышленной продукции, с.-х. продуктов или же оказании услуг. Г. (т.) р. т. представляет собой форму общественного разделения труда (См. Разделение труда) и подчиняется законам его развития, определяемым способом производства. Имеется прямая связь Г. (т.) р. т. с территориальным размещением общественного производства в той мере, в какой происходит обмен результатами производственной деятельности между разными местностями.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(т.) р. т. выделяется разделение труда между отдельными населёнными пунктами, расположенными в пределах одного и того же района (местное разделение труда), между экономическими районами разного масштаба (межрайонное разделение труда) и между странами (международное разделение труда). Межрайонное и международное разделение труда в современных условиях имеет сложный характер, охватывая, как правило, огромную номенклатуру обмениваемой продукции. Монотоварная специализация или её ограничение двумя-тремя видами продукции встречается главным образом лишь в бывших или сохранившихся колониях.</w:t>
      </w:r>
    </w:p>
    <w:p w:rsidR="000C3269" w:rsidRPr="000C3269" w:rsidRDefault="000C3269" w:rsidP="00F241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социалистических странах Г. (т.) р. т. носит планомерный характер.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Г. (т.) р. т. обусловливаются экономическим эффектом, который даёт концентрация производства в определённой местности, благодаря общим экономическим преимуществам крупного производства или благодаря особо благоприятным природным или экономическим условиям данной местности. Влияние природных условий в наибольшей мере сказывается на специализации районов добывающей промышленности, сельского хозяйства, туризма и курортов.</w:t>
      </w:r>
    </w:p>
    <w:p w:rsidR="00704351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Г. (т.) р. т. тесно связано с развитием транспортной сети и удешевлением транспортировки сырья, материалов, топлива, энергии, готовой продукции.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Участником, каких ведущих международных интеграционных группировок мира является Россия?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место занимает Россия в топливно-энергетическом комплексе мира? Укажите специализацию по отраслям.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место металлургического комплекса России в мировом хозяйстве, перспективы его развития.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основные направления специализации Российской экономики и ее место в мировой торговле.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 схематически «Экспорт и импорт России»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отрасли специализации федеральных округов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Северо-Западный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Центральный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Южный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Северо-Кавказский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Приволжский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Уральский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Сибирский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Дальневосточный –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 ( по 6 заданию)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Выполнить тестовое задани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А.1. Найдите ошибку в описании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самые протяженные границы – с Казахстаном, Монголией, Китаем, Украиной;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население России составляет около половины населения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территория России составляет примерно ¾ территории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омывается морями трех океанов;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она граничит по суше с 14-ю странами;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6) в составе России 16 республик.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А.2. Выберите вариант, в котором все города являются центрами цветной металлургии: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Братск, Норильск, Шелихов, Новокузнецк;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Тула, Владикавказ, Орск, Нижний Тагил.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Волгоград, Волхов, Ярославль, Липецк;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Ростов-на-Дону, Самара, Череповец, Владимир;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А.3.Укажите бассейн, в котором себестоимость добычи угля самая низкая в России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Печорский                          3) Южно - Якутский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Канско-Ачинский             4) Нижнезейский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А.4. Укажите самую северную атомную электростанцию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Билибинская                      3) Кольская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Белоярская                         4) Калининская (Тверская)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А.5.Основные минеральные ресурсы территории Сибири и Дальнего Востока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железная руда, соль           3) лес</w:t>
      </w:r>
    </w:p>
    <w:p w:rsidR="00704351" w:rsidRPr="000C3269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нефть, газ, уголь                4) цветные металлы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распад СССР повлиял на роль России с МГРТ?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России преобладает экспорт сырья и импорт готовой продукции?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природные богатства повлияли на роль России с МГРТ?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2410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B66" w:rsidRDefault="00992B6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2B66" w:rsidRP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карт внешне торговых связей России.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умения комплексного использования материала учебника, справочных и статистических материалов с целью определения основных направлений</w:t>
      </w:r>
      <w:r w:rsid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торговли и факторов, определяющих международную специализацию страны. Развить умение оценивать основные показатели экономико-географической характеристики страны, используя различные источники информации.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8B2125" w:rsidRPr="008B2125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экономики России в систему мирового рынка представляет собой сложный и противоречивый процесс, обладающий рядом специфических особенностей. Хотя страна обладает мощным ресурсным потенциалом, но одновременно имеет деструктурированную экономику, для которой характерен спад общеэкономической и инвестиционной активности, и резко обострившиеся социальные проблемы. Тяжелейшими для страны являются последствия финансового кризиса 1998 г. Противоречивыми оказались для России последствия либерализации внешнеэкономической деятельности, которая помимо всего прочего уси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лила региональные диспропорции.</w:t>
      </w:r>
    </w:p>
    <w:p w:rsidR="00704351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Стартовые условия вхождения во внешний рынок субъектов Российской Федерации были далеко не равнозначными, что связано с довольно существенными различиями регионов по природно-сырьевым и технологическим ресурсам, различной зависимостью территориальных экономических комплексов от экспорта и импорта, расположением по отношению к внешним границам, наличию (или отсутствию) опыта развития внешнеэкономических связей на предыдущих этапах. Наиболее устойчивая социально-экономическая ситуация сложилась в регионах-экспортерах, имевших возможность переориентировать большую часть своей основной продукции на внешний рынок. Эти же регионы оказались наиболее привлекательными для иностранных инвесторов.</w:t>
      </w:r>
      <w:r w:rsidR="00853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8B21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нанесите границы России и границы её главных экономических районов, подпишите названия соседних с Россией стран и регионов, м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океаны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омывающие её берега.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B3A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условными знаками нанесите важнейшие месторождения полезных ископаемых.</w:t>
      </w:r>
    </w:p>
    <w:p w:rsidR="00EB3A6B" w:rsidRDefault="00EB3A6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Условными знаками отметьте регионы, </w:t>
      </w:r>
      <w:r w:rsidR="008A05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обладающие лесными, рыбными, агроклиматическими, гидроэнергетическими и рекреационными ресурсами.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Условными знаками нанесите на карту основные районы добывающей и обрабатывающей промышленности, отразив специализацию каждого промышленного района.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Штриховкой одного цвета обозначьте сельскохозяйственные районы преобладанием растениеводства, а другого цвета – животноводства.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развитии и специализации промышленности и сельского хозяйства России.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Обозначьте на карте страны, которые являются торговыми партнёрами России в качестве экспорт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>ёров или импортёров какой-либо продукции.</w:t>
      </w:r>
    </w:p>
    <w:p w:rsidR="0074359B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Стрелками различного цвета показать экспортируемую и импортируемую продукцию и сырьё.</w:t>
      </w:r>
    </w:p>
    <w:p w:rsidR="0074359B" w:rsidRPr="008B2125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Сделайте вывод о структуре российского экспорта и импорта.</w:t>
      </w:r>
    </w:p>
    <w:p w:rsidR="00704351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плюсы присоединения России к ВТО.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Назовите негативные последствия включения России в МРТ.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743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F1E" w:rsidRDefault="00634F1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634F1E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географических карт для выявления регионов с неблагоприятной экологической ситуацией.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по картам регионов с неблагоприятной экологической ситуацией, а также географических аспектов других глобальных проблем человечества. Выявить, объяснить и оценить важнейшие события международной жизни; географических аспектов различных текущих событий и ситуаций в русле решения глобальных проблем человечества.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современности — это совокупность социально-природных проблем, от решения которых зависит социальный прогресс человечества и сохранение цивилизации. Эти проблемы характеризуются динамизмом, возникают как объективный фактор развития общества и для своего решения требуют объединённых усилий всего человечества. Глобальные проблемы взаимосвязаны, охватывают все стороны жизн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людей и касаются всех стран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являются следствием противостояния природы и человеческой культуры, а также несоответствия или несовместимости разнонаправленных тенденций в ходе развития самой человеческой культуры. Естественная природа существует по принципу отрицательной обратной связи, в то время как человеческая культура — по принципу положительной обратной связи. Среди глобальных проблем наибольшую опасность для человечества представляют военная и экологическая проблемы. Экологическая ситуация с каждым днем ухудшается, а конфликты между цивилизациями, в частности европейской (западной)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мусульманской, обостряются.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основе поученных знаний составьте схему «Глобальные проблемы современности и их причины».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географические аспекты энергетической и сырьевой проблем человечества. Каковы возможные пути решения?</w:t>
      </w:r>
    </w:p>
    <w:p w:rsidR="0064160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основе полученных знаний составьте таблицу «Характеристика глобальных проблем человечества». Сделайте обобщение по материалам таблицы.</w:t>
      </w:r>
      <w:r w:rsidR="00AD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означает выражение «топливные ресурсы – это ресурсы прошлого»?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решение глобальных проблем зависит не только от решений государств, но и от действий всех жителей Земли?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значит выражение «Мы не н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аследуем З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емлю у наших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предков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берём её взаймы у наших потомков»?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41601" w:rsidRPr="00F53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sectPr w:rsidR="00B9440F" w:rsidSect="00FD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66D" w:rsidRDefault="00E8366D" w:rsidP="00F138B1">
      <w:pPr>
        <w:spacing w:after="0"/>
      </w:pPr>
      <w:r>
        <w:separator/>
      </w:r>
    </w:p>
  </w:endnote>
  <w:endnote w:type="continuationSeparator" w:id="0">
    <w:p w:rsidR="00E8366D" w:rsidRDefault="00E8366D" w:rsidP="00F138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AA" w:rsidRDefault="008879BB">
    <w:pPr>
      <w:pStyle w:val="a6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89.95pt;margin-top:756.2pt;width:15.2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U9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eBh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" filled="f" stroked="f">
          <v:textbox inset="0,0,0,0">
            <w:txbxContent>
              <w:p w:rsidR="00441EAA" w:rsidRDefault="00441EAA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 w:rsidR="008879BB">
                  <w:rPr>
                    <w:rFonts w:ascii="Trebuchet MS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66D" w:rsidRDefault="00E8366D" w:rsidP="00F138B1">
      <w:pPr>
        <w:spacing w:after="0"/>
      </w:pPr>
      <w:r>
        <w:separator/>
      </w:r>
    </w:p>
  </w:footnote>
  <w:footnote w:type="continuationSeparator" w:id="0">
    <w:p w:rsidR="00E8366D" w:rsidRDefault="00E8366D" w:rsidP="00F13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7E"/>
      </v:shape>
    </w:pict>
  </w:numPicBullet>
  <w:abstractNum w:abstractNumId="0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7796172"/>
    <w:multiLevelType w:val="hybridMultilevel"/>
    <w:tmpl w:val="3C9A2F14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93C82"/>
    <w:multiLevelType w:val="hybridMultilevel"/>
    <w:tmpl w:val="274A8D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366DF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60734B"/>
    <w:multiLevelType w:val="hybridMultilevel"/>
    <w:tmpl w:val="9CF62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34E3"/>
    <w:multiLevelType w:val="multilevel"/>
    <w:tmpl w:val="25545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62CB6"/>
    <w:multiLevelType w:val="hybridMultilevel"/>
    <w:tmpl w:val="E09AF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E20F49"/>
    <w:multiLevelType w:val="hybridMultilevel"/>
    <w:tmpl w:val="2CBCA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470E"/>
    <w:multiLevelType w:val="hybridMultilevel"/>
    <w:tmpl w:val="36EA0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B266B"/>
    <w:multiLevelType w:val="hybridMultilevel"/>
    <w:tmpl w:val="1CC075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D23255"/>
    <w:multiLevelType w:val="hybridMultilevel"/>
    <w:tmpl w:val="345AD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06E94"/>
    <w:multiLevelType w:val="hybridMultilevel"/>
    <w:tmpl w:val="09A0AA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47B24"/>
    <w:multiLevelType w:val="hybridMultilevel"/>
    <w:tmpl w:val="C22243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03AA4"/>
    <w:multiLevelType w:val="multilevel"/>
    <w:tmpl w:val="FCD8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B63D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2E540C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C4D62"/>
    <w:multiLevelType w:val="hybridMultilevel"/>
    <w:tmpl w:val="38AA4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F783B"/>
    <w:multiLevelType w:val="hybridMultilevel"/>
    <w:tmpl w:val="2B64E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9"/>
  </w:num>
  <w:num w:numId="5">
    <w:abstractNumId w:val="27"/>
  </w:num>
  <w:num w:numId="6">
    <w:abstractNumId w:val="17"/>
  </w:num>
  <w:num w:numId="7">
    <w:abstractNumId w:val="26"/>
  </w:num>
  <w:num w:numId="8">
    <w:abstractNumId w:val="6"/>
  </w:num>
  <w:num w:numId="9">
    <w:abstractNumId w:val="20"/>
  </w:num>
  <w:num w:numId="10">
    <w:abstractNumId w:val="25"/>
  </w:num>
  <w:num w:numId="11">
    <w:abstractNumId w:val="19"/>
  </w:num>
  <w:num w:numId="12">
    <w:abstractNumId w:val="2"/>
  </w:num>
  <w:num w:numId="13">
    <w:abstractNumId w:val="22"/>
  </w:num>
  <w:num w:numId="14">
    <w:abstractNumId w:val="0"/>
  </w:num>
  <w:num w:numId="15">
    <w:abstractNumId w:val="13"/>
  </w:num>
  <w:num w:numId="16">
    <w:abstractNumId w:val="30"/>
  </w:num>
  <w:num w:numId="17">
    <w:abstractNumId w:val="1"/>
  </w:num>
  <w:num w:numId="18">
    <w:abstractNumId w:val="24"/>
  </w:num>
  <w:num w:numId="19">
    <w:abstractNumId w:val="7"/>
  </w:num>
  <w:num w:numId="20">
    <w:abstractNumId w:val="23"/>
  </w:num>
  <w:num w:numId="21">
    <w:abstractNumId w:val="28"/>
  </w:num>
  <w:num w:numId="22">
    <w:abstractNumId w:val="14"/>
  </w:num>
  <w:num w:numId="23">
    <w:abstractNumId w:val="4"/>
  </w:num>
  <w:num w:numId="24">
    <w:abstractNumId w:val="9"/>
  </w:num>
  <w:num w:numId="25">
    <w:abstractNumId w:val="8"/>
  </w:num>
  <w:num w:numId="26">
    <w:abstractNumId w:val="12"/>
  </w:num>
  <w:num w:numId="27">
    <w:abstractNumId w:val="18"/>
  </w:num>
  <w:num w:numId="28">
    <w:abstractNumId w:val="16"/>
  </w:num>
  <w:num w:numId="29">
    <w:abstractNumId w:val="11"/>
  </w:num>
  <w:num w:numId="30">
    <w:abstractNumId w:val="1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23"/>
    <w:rsid w:val="00001A9E"/>
    <w:rsid w:val="000330D6"/>
    <w:rsid w:val="00052A1B"/>
    <w:rsid w:val="00064EAB"/>
    <w:rsid w:val="00080A41"/>
    <w:rsid w:val="00085ECB"/>
    <w:rsid w:val="000C1F4C"/>
    <w:rsid w:val="000C3269"/>
    <w:rsid w:val="000C4994"/>
    <w:rsid w:val="0017239A"/>
    <w:rsid w:val="00192AC5"/>
    <w:rsid w:val="001946AF"/>
    <w:rsid w:val="001A6D44"/>
    <w:rsid w:val="001C1B6F"/>
    <w:rsid w:val="001E3729"/>
    <w:rsid w:val="001E4F28"/>
    <w:rsid w:val="001F17B7"/>
    <w:rsid w:val="00216197"/>
    <w:rsid w:val="00234F0C"/>
    <w:rsid w:val="00237A63"/>
    <w:rsid w:val="0024493F"/>
    <w:rsid w:val="00263E8D"/>
    <w:rsid w:val="00264A25"/>
    <w:rsid w:val="002A4470"/>
    <w:rsid w:val="00306FAB"/>
    <w:rsid w:val="003127D5"/>
    <w:rsid w:val="003235C4"/>
    <w:rsid w:val="003303D8"/>
    <w:rsid w:val="00346CFB"/>
    <w:rsid w:val="00373459"/>
    <w:rsid w:val="00392EAD"/>
    <w:rsid w:val="003A5564"/>
    <w:rsid w:val="003B5497"/>
    <w:rsid w:val="003C0F22"/>
    <w:rsid w:val="003C1121"/>
    <w:rsid w:val="003F309C"/>
    <w:rsid w:val="0043704D"/>
    <w:rsid w:val="00441EAA"/>
    <w:rsid w:val="0045692B"/>
    <w:rsid w:val="00480C68"/>
    <w:rsid w:val="004876FC"/>
    <w:rsid w:val="00495FA8"/>
    <w:rsid w:val="004D1D10"/>
    <w:rsid w:val="004F7C1A"/>
    <w:rsid w:val="00513877"/>
    <w:rsid w:val="00516F46"/>
    <w:rsid w:val="00531352"/>
    <w:rsid w:val="00540094"/>
    <w:rsid w:val="00565718"/>
    <w:rsid w:val="00571EBF"/>
    <w:rsid w:val="005C3DE7"/>
    <w:rsid w:val="005C7623"/>
    <w:rsid w:val="00601E29"/>
    <w:rsid w:val="00605D86"/>
    <w:rsid w:val="0061065D"/>
    <w:rsid w:val="006113F7"/>
    <w:rsid w:val="00623126"/>
    <w:rsid w:val="00634F1E"/>
    <w:rsid w:val="00641601"/>
    <w:rsid w:val="00641A65"/>
    <w:rsid w:val="00643FBF"/>
    <w:rsid w:val="00680BB9"/>
    <w:rsid w:val="00696C2E"/>
    <w:rsid w:val="006B0B60"/>
    <w:rsid w:val="006E6D0E"/>
    <w:rsid w:val="006F161B"/>
    <w:rsid w:val="00704351"/>
    <w:rsid w:val="0072686B"/>
    <w:rsid w:val="0074359B"/>
    <w:rsid w:val="00762532"/>
    <w:rsid w:val="007633DD"/>
    <w:rsid w:val="007A5862"/>
    <w:rsid w:val="007A5FAB"/>
    <w:rsid w:val="007B106D"/>
    <w:rsid w:val="007B6C99"/>
    <w:rsid w:val="007D72FC"/>
    <w:rsid w:val="007F0DCE"/>
    <w:rsid w:val="008052A2"/>
    <w:rsid w:val="00822635"/>
    <w:rsid w:val="008324DA"/>
    <w:rsid w:val="00842D1D"/>
    <w:rsid w:val="00853775"/>
    <w:rsid w:val="00862E7D"/>
    <w:rsid w:val="00863E4C"/>
    <w:rsid w:val="008844D1"/>
    <w:rsid w:val="008879BB"/>
    <w:rsid w:val="008A055D"/>
    <w:rsid w:val="008A4523"/>
    <w:rsid w:val="008A722C"/>
    <w:rsid w:val="008A72AF"/>
    <w:rsid w:val="008B2125"/>
    <w:rsid w:val="008B3CE8"/>
    <w:rsid w:val="008B5BA4"/>
    <w:rsid w:val="00950C75"/>
    <w:rsid w:val="00960B20"/>
    <w:rsid w:val="009624D9"/>
    <w:rsid w:val="00962F19"/>
    <w:rsid w:val="00973F94"/>
    <w:rsid w:val="0097460B"/>
    <w:rsid w:val="009759C8"/>
    <w:rsid w:val="00992B66"/>
    <w:rsid w:val="00997B56"/>
    <w:rsid w:val="009B4122"/>
    <w:rsid w:val="009E2F55"/>
    <w:rsid w:val="00A12B1D"/>
    <w:rsid w:val="00A31D4F"/>
    <w:rsid w:val="00A575FB"/>
    <w:rsid w:val="00AB60F1"/>
    <w:rsid w:val="00AB7A02"/>
    <w:rsid w:val="00AC070D"/>
    <w:rsid w:val="00AC0989"/>
    <w:rsid w:val="00AD40CE"/>
    <w:rsid w:val="00AD4583"/>
    <w:rsid w:val="00AF1813"/>
    <w:rsid w:val="00B13F66"/>
    <w:rsid w:val="00B32CA1"/>
    <w:rsid w:val="00B41456"/>
    <w:rsid w:val="00B719EA"/>
    <w:rsid w:val="00B9440F"/>
    <w:rsid w:val="00BB19C1"/>
    <w:rsid w:val="00BB530C"/>
    <w:rsid w:val="00BC35C5"/>
    <w:rsid w:val="00BD0EB4"/>
    <w:rsid w:val="00BD1F06"/>
    <w:rsid w:val="00BE64D4"/>
    <w:rsid w:val="00C02D62"/>
    <w:rsid w:val="00C6078E"/>
    <w:rsid w:val="00C83812"/>
    <w:rsid w:val="00C91FD5"/>
    <w:rsid w:val="00CB1930"/>
    <w:rsid w:val="00CB3197"/>
    <w:rsid w:val="00CC01E9"/>
    <w:rsid w:val="00CE67C8"/>
    <w:rsid w:val="00CF4149"/>
    <w:rsid w:val="00D007AF"/>
    <w:rsid w:val="00D14883"/>
    <w:rsid w:val="00D163A8"/>
    <w:rsid w:val="00D41109"/>
    <w:rsid w:val="00D464DB"/>
    <w:rsid w:val="00D60739"/>
    <w:rsid w:val="00D9131F"/>
    <w:rsid w:val="00DE257A"/>
    <w:rsid w:val="00E01B97"/>
    <w:rsid w:val="00E3759D"/>
    <w:rsid w:val="00E570A8"/>
    <w:rsid w:val="00E8366D"/>
    <w:rsid w:val="00E90ECD"/>
    <w:rsid w:val="00E94062"/>
    <w:rsid w:val="00EB3A6B"/>
    <w:rsid w:val="00ED2E03"/>
    <w:rsid w:val="00F138B1"/>
    <w:rsid w:val="00F24106"/>
    <w:rsid w:val="00F259DF"/>
    <w:rsid w:val="00F2745D"/>
    <w:rsid w:val="00F53A08"/>
    <w:rsid w:val="00F54C25"/>
    <w:rsid w:val="00F71DE2"/>
    <w:rsid w:val="00F737E2"/>
    <w:rsid w:val="00F8624F"/>
    <w:rsid w:val="00FB30BF"/>
    <w:rsid w:val="00FB3C2C"/>
    <w:rsid w:val="00FC4381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A54E5BB"/>
  <w15:docId w15:val="{02DB877C-6EEB-424C-B47A-3EFD9D93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23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A4523"/>
    <w:pPr>
      <w:ind w:left="720"/>
      <w:contextualSpacing/>
    </w:pPr>
  </w:style>
  <w:style w:type="table" w:customStyle="1" w:styleId="2">
    <w:name w:val="Сетка таблицы2"/>
    <w:basedOn w:val="a1"/>
    <w:rsid w:val="008A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A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45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216197"/>
    <w:pPr>
      <w:widowControl w:val="0"/>
      <w:autoSpaceDE w:val="0"/>
      <w:autoSpaceDN w:val="0"/>
      <w:spacing w:after="0"/>
      <w:ind w:left="19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2161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C6078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F138B1"/>
  </w:style>
  <w:style w:type="paragraph" w:styleId="aa">
    <w:name w:val="footer"/>
    <w:basedOn w:val="a"/>
    <w:link w:val="ab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F138B1"/>
  </w:style>
  <w:style w:type="character" w:styleId="ac">
    <w:name w:val="Hyperlink"/>
    <w:basedOn w:val="a0"/>
    <w:uiPriority w:val="99"/>
    <w:semiHidden/>
    <w:unhideWhenUsed/>
    <w:rsid w:val="00052A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4A25"/>
  </w:style>
  <w:style w:type="character" w:styleId="ad">
    <w:name w:val="Strong"/>
    <w:basedOn w:val="a0"/>
    <w:uiPriority w:val="22"/>
    <w:qFormat/>
    <w:rsid w:val="00264A25"/>
    <w:rPr>
      <w:b/>
      <w:bCs/>
    </w:rPr>
  </w:style>
  <w:style w:type="paragraph" w:styleId="ae">
    <w:name w:val="Subtitle"/>
    <w:basedOn w:val="a"/>
    <w:link w:val="af"/>
    <w:qFormat/>
    <w:rsid w:val="00346CFB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346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C3D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3DE7"/>
    <w:rPr>
      <w:rFonts w:ascii="Segoe UI" w:hAnsi="Segoe UI" w:cs="Segoe UI"/>
      <w:sz w:val="18"/>
      <w:szCs w:val="18"/>
    </w:rPr>
  </w:style>
  <w:style w:type="table" w:customStyle="1" w:styleId="21">
    <w:name w:val="Сетка таблицы21"/>
    <w:basedOn w:val="a1"/>
    <w:rsid w:val="00762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2%D0%BE%D0%B9%D0%BD%D0%B0_%D0%B7%D0%B0_%D0%BD%D0%B5%D0%B7%D0%B0%D0%B2%D0%B8%D1%81%D0%B8%D0%BC%D0%BE%D1%81%D1%82%D1%8C_%D0%A1%D0%A8%D0%90" TargetMode="External"/><Relationship Id="rId21" Type="http://schemas.openxmlformats.org/officeDocument/2006/relationships/hyperlink" Target="https://ru.wikipedia.org/wiki/%D0%A0%D0%B0%D0%B7%D0%B2%D0%B8%D1%82%D0%B8%D0%B5" TargetMode="External"/><Relationship Id="rId42" Type="http://schemas.openxmlformats.org/officeDocument/2006/relationships/hyperlink" Target="https://ru.wikipedia.org/wiki/%D0%A4%D1%80%D0%B0%D0%BD%D1%86%D1%83%D0%B7%D1%81%D0%BA%D0%B0%D1%8F_%D0%93%D0%B2%D0%B8%D0%B0%D0%BD%D0%B0" TargetMode="External"/><Relationship Id="rId47" Type="http://schemas.openxmlformats.org/officeDocument/2006/relationships/hyperlink" Target="https://ru.wikipedia.org/wiki/%D0%93%D0%B0%D0%B9%D0%B0%D0%BD%D0%B0" TargetMode="External"/><Relationship Id="rId63" Type="http://schemas.openxmlformats.org/officeDocument/2006/relationships/hyperlink" Target="https://ru.wikipedia.org/wiki/%D0%90%D0%B2%D1%81%D1%82%D1%80%D0%B0%D0%BB%D0%B8%D1%8F" TargetMode="External"/><Relationship Id="rId68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B%D0%BE%D1%89%D0%B0%D0%B4%D1%8C" TargetMode="External"/><Relationship Id="rId29" Type="http://schemas.openxmlformats.org/officeDocument/2006/relationships/hyperlink" Target="https://ru.wikipedia.org/wiki/%D0%9A%D0%BE%D0%BD%D1%81%D1%82%D0%B8%D1%82%D1%83%D1%86%D0%B8%D1%8F_%D0%A1%D0%A8%D0%90" TargetMode="External"/><Relationship Id="rId11" Type="http://schemas.openxmlformats.org/officeDocument/2006/relationships/hyperlink" Target="https://ru.wikipedia.org/wiki/%D0%96%D0%B8%D0%B2%D0%B0%D1%8F_%D0%BF%D1%80%D0%B8%D1%80%D0%BE%D0%B4%D0%B0" TargetMode="External"/><Relationship Id="rId24" Type="http://schemas.openxmlformats.org/officeDocument/2006/relationships/hyperlink" Target="https://ru.wikipedia.org/wiki/%D0%A2%D1%80%D0%B8%D0%BD%D0%B0%D0%B4%D1%86%D0%B0%D1%82%D1%8C_%D0%BA%D0%BE%D0%BB%D0%BE%D0%BD%D0%B8%D0%B9" TargetMode="External"/><Relationship Id="rId32" Type="http://schemas.openxmlformats.org/officeDocument/2006/relationships/hyperlink" Target="https://ru.wikipedia.org/wiki/1861_%D0%B3%D0%BE%D0%B4" TargetMode="External"/><Relationship Id="rId37" Type="http://schemas.openxmlformats.org/officeDocument/2006/relationships/hyperlink" Target="https://ru.wikipedia.org/wiki/%D0%94%D0%BE%D0%BC%D0%B8%D0%BD%D0%B8%D0%BA%D0%B0%D0%BD%D1%81%D0%BA%D0%B0%D1%8F_%D0%A0%D0%B5%D1%81%D0%BF%D1%83%D0%B1%D0%BB%D0%B8%D0%BA%D0%B0" TargetMode="External"/><Relationship Id="rId40" Type="http://schemas.openxmlformats.org/officeDocument/2006/relationships/hyperlink" Target="https://ru.wikipedia.org/wiki/%D0%A0%D0%B5%D1%81%D0%BF%D1%83%D0%B1%D0%BB%D0%B8%D0%BA%D0%B0_%D0%93%D0%B0%D0%B8%D1%82%D0%B8" TargetMode="External"/><Relationship Id="rId45" Type="http://schemas.openxmlformats.org/officeDocument/2006/relationships/hyperlink" Target="https://ru.wikipedia.org/wiki/%D0%91%D0%B0%D0%B3%D0%B0%D0%BC%D1%8B" TargetMode="External"/><Relationship Id="rId53" Type="http://schemas.openxmlformats.org/officeDocument/2006/relationships/hyperlink" Target="https://ru.wikipedia.org/wiki/%D0%90%D0%BC%D0%B0%D0%B7%D0%BE%D0%BD%D0%BA%D0%B0" TargetMode="External"/><Relationship Id="rId58" Type="http://schemas.openxmlformats.org/officeDocument/2006/relationships/hyperlink" Target="https://ru.wikipedia.org/wiki/%D0%A1%D0%BF%D0%B8%D1%81%D0%BE%D0%BA_%D1%81%D1%82%D1%80%D0%B0%D0%BD_%D0%BF%D0%BE_%D0%98%D0%A0%D0%A7%D0%9F" TargetMode="External"/><Relationship Id="rId66" Type="http://schemas.openxmlformats.org/officeDocument/2006/relationships/hyperlink" Target="https://ru.wikipedia.org/wiki/%D0%92%D1%81%D0%B5%D0%BC%D0%B8%D1%80%D0%BD%D0%B0%D1%8F_%D1%82%D0%BE%D1%80%D0%B3%D0%BE%D0%B2%D0%B0%D1%8F_%D0%BE%D1%80%D0%B3%D0%B0%D0%BD%D0%B8%D0%B7%D0%B0%D1%86%D0%B8%D1%8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u.wikipedia.org/wiki/%D0%9E%D0%B1%D1%80%D0%B0%D0%B7%D0%BE%D0%B2%D0%B0%D0%BD%D0%B8%D0%B5" TargetMode="External"/><Relationship Id="rId19" Type="http://schemas.openxmlformats.org/officeDocument/2006/relationships/hyperlink" Target="https://ru.wikipedia.org/wiki/%D0%9D%D0%B0%D1%81%D0%B5%D0%BB%D0%B5%D0%BD%D0%B8%D0%B5" TargetMode="External"/><Relationship Id="rId14" Type="http://schemas.openxmlformats.org/officeDocument/2006/relationships/hyperlink" Target="https://ru.wikipedia.org/wiki/%D0%95%D0%B2%D1%80%D0%BE%D0%BF%D0%B0" TargetMode="External"/><Relationship Id="rId22" Type="http://schemas.openxmlformats.org/officeDocument/2006/relationships/hyperlink" Target="https://ru.wikipedia.org/wiki/%D0%A0%D0%B5%D0%B3%D0%B8%D0%BE%D0%BD" TargetMode="External"/><Relationship Id="rId27" Type="http://schemas.openxmlformats.org/officeDocument/2006/relationships/hyperlink" Target="https://ru.wikipedia.org/wiki/1783_%D0%B3%D0%BE%D0%B4" TargetMode="External"/><Relationship Id="rId30" Type="http://schemas.openxmlformats.org/officeDocument/2006/relationships/hyperlink" Target="https://ru.wikipedia.org/wiki/1791_%D0%B3%D0%BE%D0%B4" TargetMode="External"/><Relationship Id="rId35" Type="http://schemas.openxmlformats.org/officeDocument/2006/relationships/hyperlink" Target="https://ru.wikipedia.org/wiki/%D0%9A%D0%BE%D0%BD%D1%84%D0%B5%D0%B4%D0%B5%D1%80%D0%B0%D1%86%D0%B8%D1%8F_%D0%A8%D1%82%D0%B0%D1%82%D0%BE%D0%B2_%D0%90%D0%BC%D0%B5%D1%80%D0%B8%D0%BA%D0%B8" TargetMode="External"/><Relationship Id="rId43" Type="http://schemas.openxmlformats.org/officeDocument/2006/relationships/hyperlink" Target="https://ru.wikipedia.org/wiki/%D0%AF%D0%BC%D0%B0%D0%B9%D0%BA%D0%B0" TargetMode="External"/><Relationship Id="rId48" Type="http://schemas.openxmlformats.org/officeDocument/2006/relationships/hyperlink" Target="https://ru.wikipedia.org/wiki/%D0%90%D0%BD%D0%B4%D1%8B" TargetMode="External"/><Relationship Id="rId56" Type="http://schemas.openxmlformats.org/officeDocument/2006/relationships/hyperlink" Target="https://ru.wikipedia.org/wiki/%D0%A1%D0%BF%D0%B8%D1%81%D0%BE%D0%BA_%D1%81%D1%82%D1%80%D0%B0%D0%BD_%D0%BF%D0%BE_%D0%92%D0%92%D0%9F_(%D0%BD%D0%BE%D0%BC%D0%B8%D0%BD%D0%B0%D0%BB)_%D0%BD%D0%B0_%D0%B4%D1%83%D1%88%D1%83_%D0%BD%D0%B0%D1%81%D0%B5%D0%BB%D0%B5%D0%BD%D0%B8%D1%8F" TargetMode="External"/><Relationship Id="rId64" Type="http://schemas.openxmlformats.org/officeDocument/2006/relationships/hyperlink" Target="https://ru.wikipedia.org/wiki/%D0%91%D0%BE%D0%BB%D1%8C%D1%88%D0%B0%D1%8F_%D0%B4%D0%B2%D0%B0%D0%B4%D1%86%D0%B0%D1%82%D0%BA%D0%B0" TargetMode="External"/><Relationship Id="rId69" Type="http://schemas.openxmlformats.org/officeDocument/2006/relationships/hyperlink" Target="https://ru.wikipedia.org/wiki/%D0%A1%D0%BE%D0%B4%D1%80%D1%83%D0%B6%D0%B5%D1%81%D1%82%D0%B2%D0%BE_%D0%BD%D0%B0%D1%86%D0%B8%D0%B9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ru.wikipedia.org/wiki/%D0%A2%D0%B8%D1%82%D0%B8%D0%BA%D0%B0%D0%BA%D0%B0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D%D0%B5%D0%B6%D0%B8%D0%B2%D0%B0%D1%8F_%D0%BF%D1%80%D0%B8%D1%80%D0%BE%D0%B4%D0%B0" TargetMode="External"/><Relationship Id="rId17" Type="http://schemas.openxmlformats.org/officeDocument/2006/relationships/hyperlink" Target="https://ru.wikipedia.org/wiki/%D0%9E%D1%81%D1%82%D1%80%D0%BE%D0%B2" TargetMode="External"/><Relationship Id="rId25" Type="http://schemas.openxmlformats.org/officeDocument/2006/relationships/hyperlink" Target="https://ru.wikipedia.org/wiki/%D0%94%D0%B5%D0%BA%D0%BB%D0%B0%D1%80%D0%B0%D1%86%D0%B8%D1%8F_%D0%BD%D0%B5%D0%B7%D0%B0%D0%B2%D0%B8%D1%81%D0%B8%D0%BC%D0%BE%D1%81%D1%82%D0%B8_%D0%A1%D0%A8%D0%90" TargetMode="External"/><Relationship Id="rId33" Type="http://schemas.openxmlformats.org/officeDocument/2006/relationships/hyperlink" Target="https://ru.wikipedia.org/wiki/%D0%93%D1%80%D0%B0%D0%B6%D0%B4%D0%B0%D0%BD%D1%81%D0%BA%D0%B0%D1%8F_%D0%B2%D0%BE%D0%B9%D0%BD%D0%B0_%D0%B2_%D0%A1%D0%A8%D0%90" TargetMode="External"/><Relationship Id="rId38" Type="http://schemas.openxmlformats.org/officeDocument/2006/relationships/hyperlink" Target="https://ru.wikipedia.org/wiki/%D0%9F%D1%83%D1%8D%D1%80%D1%82%D0%BE-%D0%A0%D0%B8%D0%BA%D0%BE" TargetMode="External"/><Relationship Id="rId46" Type="http://schemas.openxmlformats.org/officeDocument/2006/relationships/hyperlink" Target="https://ru.wikipedia.org/wiki/%D0%91%D0%B5%D0%BB%D0%B8%D0%B7" TargetMode="External"/><Relationship Id="rId59" Type="http://schemas.openxmlformats.org/officeDocument/2006/relationships/hyperlink" Target="https://ru.wikipedia.org/wiki/%D0%98%D0%BD%D0%B4%D0%B5%D0%BA%D1%81_%D1%80%D0%B0%D0%B7%D0%B2%D0%B8%D1%82%D0%B8%D1%8F_%D1%87%D0%B5%D0%BB%D0%BE%D0%B2%D0%B5%D1%87%D0%B5%D1%81%D0%BA%D0%BE%D0%B3%D0%BE_%D0%BF%D0%BE%D1%82%D0%B5%D0%BD%D1%86%D0%B8%D0%B0%D0%BB%D0%B0" TargetMode="External"/><Relationship Id="rId67" Type="http://schemas.openxmlformats.org/officeDocument/2006/relationships/hyperlink" Target="https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" TargetMode="External"/><Relationship Id="rId20" Type="http://schemas.openxmlformats.org/officeDocument/2006/relationships/hyperlink" Target="https://ru.wikipedia.org/wiki/2012" TargetMode="External"/><Relationship Id="rId41" Type="http://schemas.openxmlformats.org/officeDocument/2006/relationships/hyperlink" Target="https://ru.wikipedia.org/wiki/%D0%A1%D0%B5%D0%BD-%D0%9C%D0%B0%D1%80%D1%82%D0%B5%D0%BD_(%D0%B2%D0%BB%D0%B0%D0%B4%D0%B5%D0%BD%D0%B8%D0%B5_%D0%A4%D1%80%D0%B0%D0%BD%D1%86%D0%B8%D0%B8)" TargetMode="External"/><Relationship Id="rId54" Type="http://schemas.openxmlformats.org/officeDocument/2006/relationships/hyperlink" Target="https://ru.wikipedia.org/wiki/%D0%A0%D0%B0%D0%B7%D0%B2%D0%B8%D1%82%D1%8B%D0%B5_%D1%81%D1%82%D1%80%D0%B0%D0%BD%D1%8B" TargetMode="External"/><Relationship Id="rId62" Type="http://schemas.openxmlformats.org/officeDocument/2006/relationships/hyperlink" Target="https://ru.wikipedia.org/wiki/%D0%AD%D0%BA%D0%BE%D0%BD%D0%BE%D0%BC%D0%B8%D1%87%D0%B5%D1%81%D0%BA%D0%B0%D1%8F_%D1%81%D0%B2%D0%BE%D0%B1%D0%BE%D0%B4%D0%B0" TargetMode="External"/><Relationship Id="rId70" Type="http://schemas.openxmlformats.org/officeDocument/2006/relationships/hyperlink" Target="https://ru.wikipedia.org/wiki/%D0%90%D0%9D%D0%97%D0%AE%D0%A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%D0%95%D0%B2%D1%80%D0%B0%D0%B7%D0%B8%D1%8F" TargetMode="External"/><Relationship Id="rId23" Type="http://schemas.openxmlformats.org/officeDocument/2006/relationships/hyperlink" Target="https://ru.wikipedia.org/wiki/1776_%D0%B3%D0%BE%D0%B4" TargetMode="External"/><Relationship Id="rId28" Type="http://schemas.openxmlformats.org/officeDocument/2006/relationships/hyperlink" Target="https://ru.wikipedia.org/wiki/1787_%D0%B3%D0%BE%D0%B4" TargetMode="External"/><Relationship Id="rId36" Type="http://schemas.openxmlformats.org/officeDocument/2006/relationships/hyperlink" Target="https://ru.wikipedia.org/wiki/%D0%9A%D1%83%D0%B1%D0%B0" TargetMode="External"/><Relationship Id="rId49" Type="http://schemas.openxmlformats.org/officeDocument/2006/relationships/hyperlink" Target="https://ru.wikipedia.org/wiki/%D0%9A%D0%BE%D1%82%D0%BE%D0%BF%D0%B0%D1%85%D0%B8_(%D0%B2%D1%83%D0%BB%D0%BA%D0%B0%D0%BD)" TargetMode="External"/><Relationship Id="rId57" Type="http://schemas.openxmlformats.org/officeDocument/2006/relationships/hyperlink" Target="https://ru.wikipedia.org/wiki/%D0%A1%D0%BF%D0%B8%D1%81%D0%BE%D0%BA_%D1%81%D1%82%D1%80%D0%B0%D0%BD_%D0%BF%D0%BE_%D0%B2%D0%BE%D0%B5%D0%BD%D0%BD%D1%8B%D0%BC_%D1%80%D0%B0%D1%81%D1%85%D0%BE%D0%B4%D0%B0%D0%BC" TargetMode="External"/><Relationship Id="rId10" Type="http://schemas.openxmlformats.org/officeDocument/2006/relationships/hyperlink" Target="https://ru.wikipedia.org/wiki/%D0%A2%D1%80%D1%83%D0%B4%D0%BE%D1%81%D0%BF%D0%BE%D1%81%D0%BE%D0%B1%D0%BD%D0%BE%D0%B5_%D0%BD%D0%B0%D1%81%D0%B5%D0%BB%D0%B5%D0%BD%D0%B8%D0%B5" TargetMode="External"/><Relationship Id="rId31" Type="http://schemas.openxmlformats.org/officeDocument/2006/relationships/hyperlink" Target="https://ru.wikipedia.org/wiki/%D0%91%D0%B8%D0%BB%D0%BB%D1%8C_%D0%BE_%D0%BF%D1%80%D0%B0%D0%B2%D0%B0%D1%85_(%D0%A1%D0%A8%D0%90)" TargetMode="External"/><Relationship Id="rId44" Type="http://schemas.openxmlformats.org/officeDocument/2006/relationships/hyperlink" Target="https://ru.wikipedia.org/wiki/%D0%91%D0%B0%D1%80%D0%B1%D0%B0%D0%B4%D0%BE%D1%81" TargetMode="External"/><Relationship Id="rId52" Type="http://schemas.openxmlformats.org/officeDocument/2006/relationships/hyperlink" Target="https://ru.wikipedia.org/wiki/%D0%A1%D0%BF%D0%B8%D1%81%D0%BE%D0%BA_%D1%80%D0%B5%D0%BA_%D0%BF%D0%BE_%D0%BF%D0%BE%D0%BB%D0%BD%D0%BE%D0%B2%D0%BE%D0%B4%D0%BD%D0%BE%D1%81%D1%82%D0%B8" TargetMode="External"/><Relationship Id="rId60" Type="http://schemas.openxmlformats.org/officeDocument/2006/relationships/hyperlink" Target="https://ru.wikipedia.org/wiki/%D0%97%D0%B4%D0%BE%D1%80%D0%BE%D0%B2%D1%8C%D0%B5" TargetMode="External"/><Relationship Id="rId65" Type="http://schemas.openxmlformats.org/officeDocument/2006/relationships/hyperlink" Target="https://ru.wikipedia.org/wiki/%D0%9E%D1%80%D0%B3%D0%B0%D0%BD%D0%B8%D0%B7%D0%B0%D1%86%D0%B8%D1%8F_%D1%8D%D0%BA%D0%BE%D0%BD%D0%BE%D0%BC%D0%B8%D1%87%D0%B5%D1%81%D0%BA%D0%BE%D0%B3%D0%BE_%D1%81%D0%BE%D1%82%D1%80%D1%83%D0%B4%D0%BD%D0%B8%D1%87%D0%B5%D1%81%D1%82%D0%B2%D0%B0_%D0%B8_%D1%80%D0%B0%D0%B7%D0%B2%D0%B8%D1%82%D0%B8%D1%8F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1%82%D0%B0%D0%BD%D0%B8%D1%81%D0%BB%D0%B0%D0%B2_%D0%A1%D1%82%D1%80%D1%83%D0%BC%D0%B8%D0%BB%D0%B8%D0%BD" TargetMode="External"/><Relationship Id="rId13" Type="http://schemas.openxmlformats.org/officeDocument/2006/relationships/hyperlink" Target="https://ru.wikipedia.org/wiki/%D0%A7%D0%B0%D1%81%D1%82%D0%B8_%D1%81%D0%B2%D0%B5%D1%82%D0%B0" TargetMode="External"/><Relationship Id="rId18" Type="http://schemas.openxmlformats.org/officeDocument/2006/relationships/hyperlink" Target="https://ru.wikipedia.org/wiki/%D0%9A%D0%B2%D0%B0%D0%B4%D1%80%D0%B0%D1%82%D0%BD%D1%8B%D0%B9_%D0%BA%D0%B8%D0%BB%D0%BE%D0%BC%D0%B5%D1%82%D1%80" TargetMode="External"/><Relationship Id="rId39" Type="http://schemas.openxmlformats.org/officeDocument/2006/relationships/hyperlink" Target="https://ru.wikipedia.org/wiki/%D0%91%D1%80%D0%B0%D0%B7%D0%B8%D0%BB%D0%B8%D1%8F" TargetMode="External"/><Relationship Id="rId34" Type="http://schemas.openxmlformats.org/officeDocument/2006/relationships/hyperlink" Target="https://ru.wikipedia.org/wiki/%D0%A0%D0%B0%D0%B1%D1%81%D1%82%D0%B2%D0%BE_%D0%B2_%D0%A1%D0%A8%D0%90" TargetMode="External"/><Relationship Id="rId50" Type="http://schemas.openxmlformats.org/officeDocument/2006/relationships/hyperlink" Target="https://ru.wikipedia.org/wiki/%D0%90%D0%BD%D1%85%D0%B5%D0%BB%D1%8C" TargetMode="External"/><Relationship Id="rId55" Type="http://schemas.openxmlformats.org/officeDocument/2006/relationships/hyperlink" Target="https://ru.wikipedia.org/wiki/%D0%A1%D0%BF%D0%B8%D1%81%D0%BE%D0%BA_%D1%81%D1%82%D1%80%D0%B0%D0%BD_%D0%BF%D0%BE_%D0%92%D0%92%D0%9F_(%D0%BD%D0%BE%D0%BC%D0%B8%D0%BD%D0%B0%D0%BB)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u.wikipedia.org/wiki/%D0%A4%D0%BE%D1%80%D1%83%D0%BC_%D1%82%D0%B8%D1%85%D0%BE%D0%BE%D0%BA%D0%B5%D0%B0%D0%BD%D1%81%D0%BA%D0%B8%D1%85_%D0%BE%D1%81%D1%82%D1%80%D0%BE%D0%B2%D0%BE%D0%B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6318</TotalTime>
  <Pages>51</Pages>
  <Words>14301</Words>
  <Characters>81518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67</cp:revision>
  <cp:lastPrinted>2020-12-22T12:03:00Z</cp:lastPrinted>
  <dcterms:created xsi:type="dcterms:W3CDTF">2020-12-10T12:09:00Z</dcterms:created>
  <dcterms:modified xsi:type="dcterms:W3CDTF">2024-10-29T06:45:00Z</dcterms:modified>
</cp:coreProperties>
</file>